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4858" w14:textId="207DF5AE" w:rsidR="005C654C" w:rsidRPr="00B30974" w:rsidRDefault="005C654C" w:rsidP="005627BB">
      <w:pPr>
        <w:spacing w:after="0"/>
        <w:rPr>
          <w:rFonts w:ascii="Arial" w:hAnsi="Arial" w:cs="Arial"/>
        </w:rPr>
      </w:pPr>
      <w:r w:rsidRPr="00B30974">
        <w:rPr>
          <w:rFonts w:ascii="Arial" w:hAnsi="Arial" w:cs="Arial"/>
          <w:b/>
          <w:bCs/>
        </w:rPr>
        <w:t xml:space="preserve">Email subject: </w:t>
      </w:r>
      <w:r w:rsidRPr="00B30974">
        <w:rPr>
          <w:rFonts w:ascii="Arial" w:hAnsi="Arial" w:cs="Arial"/>
        </w:rPr>
        <w:t xml:space="preserve">Important information: </w:t>
      </w:r>
      <w:r w:rsidR="00E402F3" w:rsidRPr="00B30974">
        <w:rPr>
          <w:rFonts w:ascii="Arial" w:hAnsi="Arial" w:cs="Arial"/>
        </w:rPr>
        <w:t xml:space="preserve">we’re making </w:t>
      </w:r>
      <w:r w:rsidRPr="00B30974">
        <w:rPr>
          <w:rFonts w:ascii="Arial" w:hAnsi="Arial" w:cs="Arial"/>
        </w:rPr>
        <w:t>changes to your</w:t>
      </w:r>
      <w:r w:rsidR="00BA387C" w:rsidRPr="00B30974">
        <w:rPr>
          <w:rFonts w:ascii="Arial" w:hAnsi="Arial" w:cs="Arial"/>
        </w:rPr>
        <w:t xml:space="preserve"> pension</w:t>
      </w:r>
    </w:p>
    <w:p w14:paraId="18AB10D8" w14:textId="77777777" w:rsidR="005C654C" w:rsidRPr="00B30974" w:rsidRDefault="005C654C" w:rsidP="005627BB">
      <w:pPr>
        <w:spacing w:after="0"/>
        <w:rPr>
          <w:rFonts w:ascii="Arial" w:hAnsi="Arial" w:cs="Arial"/>
          <w:b/>
          <w:bCs/>
        </w:rPr>
      </w:pPr>
    </w:p>
    <w:p w14:paraId="75B1DCC6" w14:textId="77777777" w:rsidR="005C654C" w:rsidRPr="00B30974" w:rsidRDefault="005C654C" w:rsidP="005627BB">
      <w:pPr>
        <w:spacing w:after="0"/>
        <w:rPr>
          <w:rFonts w:ascii="Arial" w:hAnsi="Arial" w:cs="Arial"/>
          <w:b/>
          <w:bCs/>
        </w:rPr>
      </w:pPr>
      <w:r w:rsidRPr="00B30974">
        <w:rPr>
          <w:rFonts w:ascii="Arial" w:hAnsi="Arial" w:cs="Arial"/>
          <w:b/>
          <w:bCs/>
        </w:rPr>
        <w:t>Body copy:</w:t>
      </w:r>
    </w:p>
    <w:p w14:paraId="43C4AC80" w14:textId="77777777" w:rsidR="00A278E5" w:rsidRPr="00B30974" w:rsidRDefault="00A278E5" w:rsidP="005627BB">
      <w:pPr>
        <w:spacing w:after="0"/>
        <w:rPr>
          <w:rFonts w:ascii="Arial" w:hAnsi="Arial" w:cs="Arial"/>
          <w:b/>
          <w:bCs/>
        </w:rPr>
      </w:pPr>
    </w:p>
    <w:p w14:paraId="436F7B82" w14:textId="0AF93E7A" w:rsidR="005C654C" w:rsidRPr="00B30974" w:rsidRDefault="005C654C" w:rsidP="005627BB">
      <w:pPr>
        <w:spacing w:after="0"/>
        <w:rPr>
          <w:rFonts w:ascii="Arial" w:hAnsi="Arial" w:cs="Arial"/>
        </w:rPr>
      </w:pPr>
      <w:r w:rsidRPr="00B30974">
        <w:rPr>
          <w:rFonts w:ascii="Arial" w:hAnsi="Arial" w:cs="Arial"/>
        </w:rPr>
        <w:t xml:space="preserve">The way your pension </w:t>
      </w:r>
      <w:r w:rsidR="00D4684E" w:rsidRPr="00B30974">
        <w:rPr>
          <w:rFonts w:ascii="Arial" w:hAnsi="Arial" w:cs="Arial"/>
        </w:rPr>
        <w:t>savings are</w:t>
      </w:r>
      <w:r w:rsidRPr="00B30974">
        <w:rPr>
          <w:rFonts w:ascii="Arial" w:hAnsi="Arial" w:cs="Arial"/>
        </w:rPr>
        <w:t xml:space="preserve"> invested is changing</w:t>
      </w:r>
    </w:p>
    <w:p w14:paraId="18B45E01" w14:textId="77777777" w:rsidR="005627BB" w:rsidRPr="00B30974" w:rsidRDefault="005627BB" w:rsidP="005627BB">
      <w:pPr>
        <w:spacing w:after="0"/>
        <w:rPr>
          <w:rFonts w:ascii="Arial" w:hAnsi="Arial" w:cs="Arial"/>
        </w:rPr>
      </w:pPr>
    </w:p>
    <w:p w14:paraId="26E21381" w14:textId="72AF4F60" w:rsidR="005C654C" w:rsidRPr="00B30974" w:rsidRDefault="005C654C" w:rsidP="005627B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30974">
        <w:rPr>
          <w:rFonts w:ascii="Arial" w:hAnsi="Arial" w:cs="Arial"/>
          <w:sz w:val="22"/>
          <w:szCs w:val="22"/>
        </w:rPr>
        <w:t xml:space="preserve">Dear </w:t>
      </w:r>
      <w:r w:rsidR="00A278E5" w:rsidRPr="00393368">
        <w:rPr>
          <w:rFonts w:ascii="Arial" w:hAnsi="Arial" w:cs="Arial"/>
          <w:color w:val="FF66FF"/>
          <w:sz w:val="22"/>
          <w:szCs w:val="22"/>
        </w:rPr>
        <w:t>&lt;&lt;Title&gt;&gt; &lt;&lt;Surname&gt;&gt;</w:t>
      </w:r>
      <w:r w:rsidR="003C2466" w:rsidRPr="003C2466">
        <w:rPr>
          <w:rFonts w:ascii="Arial" w:hAnsi="Arial" w:cs="Arial"/>
          <w:sz w:val="22"/>
          <w:szCs w:val="22"/>
        </w:rPr>
        <w:t>,</w:t>
      </w:r>
    </w:p>
    <w:p w14:paraId="0798F236" w14:textId="77777777" w:rsidR="005627BB" w:rsidRPr="00B30974" w:rsidRDefault="005627BB" w:rsidP="005627B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12F735" w14:textId="1EF79BD5" w:rsidR="005C654C" w:rsidRPr="00B30974" w:rsidRDefault="005C654C" w:rsidP="1682D65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shd w:val="clear" w:color="auto" w:fill="FFFFFF"/>
        </w:rPr>
      </w:pPr>
      <w:r w:rsidRPr="00B30974">
        <w:rPr>
          <w:rFonts w:ascii="Arial" w:hAnsi="Arial" w:cs="Arial"/>
          <w:sz w:val="22"/>
          <w:szCs w:val="22"/>
          <w:shd w:val="clear" w:color="auto" w:fill="FFFFFF"/>
        </w:rPr>
        <w:t xml:space="preserve">Your </w:t>
      </w:r>
      <w:r w:rsidR="00C94CAB">
        <w:rPr>
          <w:rFonts w:ascii="Arial" w:hAnsi="Arial" w:cs="Arial"/>
          <w:sz w:val="22"/>
          <w:szCs w:val="22"/>
          <w:shd w:val="clear" w:color="auto" w:fill="FFFFFF"/>
        </w:rPr>
        <w:t>pension account number</w:t>
      </w:r>
      <w:r w:rsidRPr="00B30974">
        <w:rPr>
          <w:rFonts w:ascii="Arial" w:hAnsi="Arial" w:cs="Arial"/>
          <w:sz w:val="22"/>
          <w:szCs w:val="22"/>
        </w:rPr>
        <w:t>:</w:t>
      </w:r>
      <w:r w:rsidRPr="00B30974">
        <w:rPr>
          <w:rFonts w:ascii="Arial" w:hAnsi="Arial" w:cs="Arial"/>
          <w:b/>
          <w:bCs/>
          <w:sz w:val="22"/>
          <w:szCs w:val="22"/>
        </w:rPr>
        <w:t xml:space="preserve"> </w:t>
      </w:r>
      <w:r w:rsidR="00A278E5" w:rsidRPr="00393368">
        <w:rPr>
          <w:rFonts w:ascii="Arial" w:hAnsi="Arial" w:cs="Arial"/>
          <w:b/>
          <w:bCs/>
          <w:color w:val="FF66FF"/>
          <w:sz w:val="22"/>
          <w:szCs w:val="22"/>
        </w:rPr>
        <w:t>&lt;&lt;</w:t>
      </w:r>
      <w:r w:rsidR="00C94CAB">
        <w:rPr>
          <w:rFonts w:ascii="Arial" w:hAnsi="Arial" w:cs="Arial"/>
          <w:b/>
          <w:bCs/>
          <w:color w:val="FF66FF"/>
          <w:sz w:val="22"/>
          <w:szCs w:val="22"/>
        </w:rPr>
        <w:t>policy number</w:t>
      </w:r>
      <w:r w:rsidR="00A278E5" w:rsidRPr="00393368">
        <w:rPr>
          <w:rFonts w:ascii="Arial" w:hAnsi="Arial" w:cs="Arial"/>
          <w:b/>
          <w:bCs/>
          <w:color w:val="FF66FF"/>
          <w:sz w:val="22"/>
          <w:szCs w:val="22"/>
        </w:rPr>
        <w:t>&gt;&gt;</w:t>
      </w:r>
    </w:p>
    <w:p w14:paraId="7A600A48" w14:textId="77777777" w:rsidR="005627BB" w:rsidRPr="00B30974" w:rsidRDefault="005627BB" w:rsidP="005627B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shd w:val="clear" w:color="auto" w:fill="FFFFFF"/>
        </w:rPr>
      </w:pPr>
    </w:p>
    <w:p w14:paraId="54A280B2" w14:textId="600EC44E" w:rsidR="005C654C" w:rsidRPr="0000546D" w:rsidRDefault="005C654C" w:rsidP="005627B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 w:themeColor="text1"/>
          <w:sz w:val="22"/>
          <w:szCs w:val="22"/>
        </w:rPr>
      </w:pPr>
      <w:r w:rsidRPr="00B30974">
        <w:rPr>
          <w:rStyle w:val="Strong"/>
          <w:rFonts w:ascii="Arial" w:hAnsi="Arial" w:cs="Arial"/>
          <w:sz w:val="22"/>
          <w:szCs w:val="22"/>
        </w:rPr>
        <w:t xml:space="preserve">We're writing to let you know that the default </w:t>
      </w:r>
      <w:r w:rsidRPr="0000546D">
        <w:rPr>
          <w:rStyle w:val="Strong"/>
          <w:rFonts w:ascii="Arial" w:hAnsi="Arial" w:cs="Arial"/>
          <w:color w:val="000000" w:themeColor="text1"/>
          <w:sz w:val="22"/>
          <w:szCs w:val="22"/>
        </w:rPr>
        <w:t xml:space="preserve">investment </w:t>
      </w:r>
      <w:r w:rsidR="009F1DDF" w:rsidRPr="0000546D">
        <w:rPr>
          <w:rStyle w:val="Strong"/>
          <w:rFonts w:ascii="Arial" w:hAnsi="Arial" w:cs="Arial"/>
          <w:color w:val="000000" w:themeColor="text1"/>
          <w:sz w:val="22"/>
          <w:szCs w:val="22"/>
        </w:rPr>
        <w:t xml:space="preserve">for </w:t>
      </w:r>
      <w:r w:rsidR="00430381" w:rsidRPr="0000546D">
        <w:rPr>
          <w:rStyle w:val="Strong"/>
          <w:rFonts w:ascii="Arial" w:hAnsi="Arial" w:cs="Arial"/>
          <w:color w:val="000000" w:themeColor="text1"/>
          <w:sz w:val="22"/>
          <w:szCs w:val="22"/>
        </w:rPr>
        <w:t xml:space="preserve">your </w:t>
      </w:r>
      <w:r w:rsidR="00393368" w:rsidRPr="0000546D">
        <w:rPr>
          <w:rStyle w:val="Strong"/>
          <w:rFonts w:ascii="Arial" w:hAnsi="Arial" w:cs="Arial"/>
          <w:color w:val="000000" w:themeColor="text1"/>
          <w:sz w:val="22"/>
          <w:szCs w:val="22"/>
        </w:rPr>
        <w:t xml:space="preserve">Legal &amp; General Stakeholder Pension </w:t>
      </w:r>
      <w:r w:rsidR="00430381" w:rsidRPr="0000546D">
        <w:rPr>
          <w:rStyle w:val="Strong"/>
          <w:rFonts w:ascii="Arial" w:hAnsi="Arial" w:cs="Arial"/>
          <w:color w:val="000000" w:themeColor="text1"/>
          <w:sz w:val="22"/>
          <w:szCs w:val="22"/>
        </w:rPr>
        <w:t xml:space="preserve">Scheme </w:t>
      </w:r>
      <w:r w:rsidR="00AB01D8" w:rsidRPr="0000546D">
        <w:rPr>
          <w:rStyle w:val="Strong"/>
          <w:rFonts w:ascii="Arial" w:hAnsi="Arial" w:cs="Arial"/>
          <w:color w:val="000000" w:themeColor="text1"/>
          <w:sz w:val="22"/>
          <w:szCs w:val="22"/>
        </w:rPr>
        <w:t>is chang</w:t>
      </w:r>
      <w:r w:rsidR="00670738" w:rsidRPr="0000546D">
        <w:rPr>
          <w:rStyle w:val="Strong"/>
          <w:rFonts w:ascii="Arial" w:hAnsi="Arial" w:cs="Arial"/>
          <w:color w:val="000000" w:themeColor="text1"/>
          <w:sz w:val="22"/>
          <w:szCs w:val="22"/>
        </w:rPr>
        <w:t>ing</w:t>
      </w:r>
      <w:r w:rsidR="00AB01D8" w:rsidRPr="0000546D">
        <w:rPr>
          <w:rStyle w:val="Strong"/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00546D">
        <w:rPr>
          <w:rStyle w:val="Strong"/>
          <w:rFonts w:ascii="Arial" w:hAnsi="Arial" w:cs="Arial"/>
          <w:color w:val="000000" w:themeColor="text1"/>
          <w:sz w:val="22"/>
          <w:szCs w:val="22"/>
        </w:rPr>
        <w:t> </w:t>
      </w:r>
    </w:p>
    <w:p w14:paraId="13BA7709" w14:textId="77777777" w:rsidR="006B05CB" w:rsidRPr="0000546D" w:rsidRDefault="006B05CB" w:rsidP="005627BB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7F2B89C" w14:textId="09259C94" w:rsidR="006B05CB" w:rsidRPr="00B30974" w:rsidRDefault="006B05CB" w:rsidP="006B05CB">
      <w:pPr>
        <w:pStyle w:val="NormalWeb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 w:rsidRPr="00B30974">
        <w:rPr>
          <w:rFonts w:ascii="Arial" w:eastAsiaTheme="minorHAnsi" w:hAnsi="Arial" w:cs="Arial"/>
          <w:sz w:val="22"/>
          <w:szCs w:val="22"/>
          <w:lang w:eastAsia="en-US"/>
        </w:rPr>
        <w:t xml:space="preserve">The default investment is where we invest your </w:t>
      </w:r>
      <w:r w:rsidR="007A574D">
        <w:rPr>
          <w:rFonts w:ascii="Arial" w:eastAsiaTheme="minorHAnsi" w:hAnsi="Arial" w:cs="Arial"/>
          <w:sz w:val="22"/>
          <w:szCs w:val="22"/>
          <w:lang w:eastAsia="en-US"/>
        </w:rPr>
        <w:t>St</w:t>
      </w:r>
      <w:r w:rsidR="00684897">
        <w:rPr>
          <w:rFonts w:ascii="Arial" w:eastAsiaTheme="minorHAnsi" w:hAnsi="Arial" w:cs="Arial"/>
          <w:sz w:val="22"/>
          <w:szCs w:val="22"/>
          <w:lang w:eastAsia="en-US"/>
        </w:rPr>
        <w:t xml:space="preserve">akeholder </w:t>
      </w:r>
      <w:r w:rsidRPr="00B30974">
        <w:rPr>
          <w:rFonts w:ascii="Arial" w:eastAsiaTheme="minorHAnsi" w:hAnsi="Arial" w:cs="Arial"/>
          <w:sz w:val="22"/>
          <w:szCs w:val="22"/>
          <w:lang w:eastAsia="en-US"/>
        </w:rPr>
        <w:t>pension savings unless you tell us otherwise.</w:t>
      </w:r>
    </w:p>
    <w:p w14:paraId="0440C470" w14:textId="77777777" w:rsidR="006B05CB" w:rsidRPr="00B30974" w:rsidRDefault="006B05CB" w:rsidP="006B05CB">
      <w:pPr>
        <w:pStyle w:val="NormalWeb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01F51D9" w14:textId="0851C9FF" w:rsidR="005C654C" w:rsidRPr="00B30974" w:rsidRDefault="00A22C11" w:rsidP="006B05C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We’ll move your </w:t>
      </w:r>
      <w:r w:rsidR="00040F29">
        <w:rPr>
          <w:rFonts w:ascii="Arial" w:hAnsi="Arial" w:cs="Arial"/>
          <w:sz w:val="22"/>
          <w:szCs w:val="22"/>
        </w:rPr>
        <w:t>pension savings</w:t>
      </w:r>
      <w:r>
        <w:rPr>
          <w:rFonts w:ascii="Arial" w:hAnsi="Arial" w:cs="Arial"/>
          <w:sz w:val="22"/>
          <w:szCs w:val="22"/>
        </w:rPr>
        <w:t xml:space="preserve"> </w:t>
      </w:r>
      <w:r w:rsidR="00714E2C">
        <w:rPr>
          <w:rFonts w:ascii="Arial" w:hAnsi="Arial" w:cs="Arial"/>
          <w:sz w:val="22"/>
          <w:szCs w:val="22"/>
        </w:rPr>
        <w:t xml:space="preserve">over to the new </w:t>
      </w:r>
      <w:r w:rsidR="00040F29">
        <w:rPr>
          <w:rFonts w:ascii="Arial" w:hAnsi="Arial" w:cs="Arial"/>
          <w:sz w:val="22"/>
          <w:szCs w:val="22"/>
        </w:rPr>
        <w:t>default investment</w:t>
      </w:r>
      <w:r w:rsidR="00714E2C">
        <w:rPr>
          <w:rFonts w:ascii="Arial" w:hAnsi="Arial" w:cs="Arial"/>
          <w:sz w:val="22"/>
          <w:szCs w:val="22"/>
        </w:rPr>
        <w:t xml:space="preserve"> b</w:t>
      </w:r>
      <w:r w:rsidR="00A278E5" w:rsidRPr="00B30974">
        <w:rPr>
          <w:rFonts w:ascii="Arial" w:hAnsi="Arial" w:cs="Arial"/>
          <w:sz w:val="22"/>
          <w:szCs w:val="22"/>
        </w:rPr>
        <w:t xml:space="preserve">etween </w:t>
      </w:r>
      <w:r w:rsidR="00A278E5" w:rsidRPr="00981AA6">
        <w:rPr>
          <w:rFonts w:ascii="Arial" w:hAnsi="Arial" w:cs="Arial"/>
          <w:b/>
          <w:bCs/>
          <w:color w:val="FF66FF"/>
          <w:sz w:val="22"/>
          <w:szCs w:val="22"/>
        </w:rPr>
        <w:t>&lt;&lt;SwDate1&gt;&gt;</w:t>
      </w:r>
      <w:r w:rsidR="00A278E5" w:rsidRPr="00981AA6">
        <w:rPr>
          <w:rFonts w:ascii="Arial" w:hAnsi="Arial" w:cs="Arial"/>
          <w:color w:val="FF66FF"/>
          <w:sz w:val="22"/>
          <w:szCs w:val="22"/>
        </w:rPr>
        <w:t xml:space="preserve"> </w:t>
      </w:r>
      <w:r w:rsidR="00A278E5" w:rsidRPr="00B30974">
        <w:rPr>
          <w:rFonts w:ascii="Arial" w:hAnsi="Arial" w:cs="Arial"/>
          <w:sz w:val="22"/>
          <w:szCs w:val="22"/>
        </w:rPr>
        <w:t xml:space="preserve">and </w:t>
      </w:r>
      <w:r w:rsidR="00A278E5" w:rsidRPr="00981AA6">
        <w:rPr>
          <w:rFonts w:ascii="Arial" w:hAnsi="Arial" w:cs="Arial"/>
          <w:b/>
          <w:bCs/>
          <w:color w:val="FF66FF"/>
          <w:sz w:val="22"/>
          <w:szCs w:val="22"/>
        </w:rPr>
        <w:t>&lt;&lt;SwDate2&gt;&gt;</w:t>
      </w:r>
      <w:r w:rsidR="00714E2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040F29">
        <w:rPr>
          <w:rFonts w:ascii="Arial" w:hAnsi="Arial" w:cs="Arial"/>
          <w:color w:val="000000" w:themeColor="text1"/>
          <w:sz w:val="22"/>
          <w:szCs w:val="22"/>
        </w:rPr>
        <w:t>From this date,</w:t>
      </w:r>
      <w:r w:rsidR="005C654C" w:rsidRPr="00981A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C0E6B" w:rsidRPr="00B30974">
        <w:rPr>
          <w:rFonts w:ascii="Arial" w:hAnsi="Arial" w:cs="Arial"/>
          <w:sz w:val="22"/>
          <w:szCs w:val="22"/>
        </w:rPr>
        <w:t>your pension savings</w:t>
      </w:r>
      <w:r w:rsidR="00B317A5" w:rsidRPr="00B30974">
        <w:rPr>
          <w:rFonts w:ascii="Arial" w:hAnsi="Arial" w:cs="Arial"/>
          <w:sz w:val="22"/>
          <w:szCs w:val="22"/>
        </w:rPr>
        <w:t xml:space="preserve"> </w:t>
      </w:r>
      <w:r w:rsidR="00040F29">
        <w:rPr>
          <w:rFonts w:ascii="Arial" w:hAnsi="Arial" w:cs="Arial"/>
          <w:sz w:val="22"/>
          <w:szCs w:val="22"/>
        </w:rPr>
        <w:t>and</w:t>
      </w:r>
      <w:r w:rsidR="001F360F">
        <w:rPr>
          <w:rFonts w:ascii="Arial" w:hAnsi="Arial" w:cs="Arial"/>
          <w:sz w:val="22"/>
          <w:szCs w:val="22"/>
        </w:rPr>
        <w:t xml:space="preserve"> </w:t>
      </w:r>
      <w:r w:rsidR="008C0E6B" w:rsidRPr="00B30974">
        <w:rPr>
          <w:rFonts w:ascii="Arial" w:hAnsi="Arial" w:cs="Arial"/>
          <w:sz w:val="22"/>
          <w:szCs w:val="22"/>
        </w:rPr>
        <w:t>any future contributions, will be invested in the new default investment, the</w:t>
      </w:r>
      <w:r w:rsidR="008C0E6B" w:rsidRPr="00B30974">
        <w:rPr>
          <w:rFonts w:ascii="Arial" w:hAnsi="Arial" w:cs="Arial"/>
          <w:b/>
          <w:bCs/>
          <w:sz w:val="22"/>
          <w:szCs w:val="22"/>
        </w:rPr>
        <w:t xml:space="preserve"> </w:t>
      </w:r>
      <w:r w:rsidR="006719C5" w:rsidRPr="00B30974">
        <w:rPr>
          <w:rFonts w:ascii="Arial" w:hAnsi="Arial" w:cs="Arial"/>
          <w:b/>
          <w:bCs/>
          <w:sz w:val="22"/>
          <w:szCs w:val="22"/>
        </w:rPr>
        <w:t>L&amp;G PMC Target Date Fund</w:t>
      </w:r>
      <w:r w:rsidR="002814AE">
        <w:rPr>
          <w:rFonts w:ascii="Arial" w:hAnsi="Arial" w:cs="Arial"/>
          <w:b/>
          <w:bCs/>
          <w:sz w:val="22"/>
          <w:szCs w:val="22"/>
        </w:rPr>
        <w:t>.</w:t>
      </w:r>
    </w:p>
    <w:p w14:paraId="4D51A43B" w14:textId="77777777" w:rsidR="00B30974" w:rsidRDefault="00B30974" w:rsidP="00B30974">
      <w:pPr>
        <w:spacing w:after="0"/>
        <w:rPr>
          <w:rFonts w:ascii="Arial" w:eastAsia="Times New Roman" w:hAnsi="Arial" w:cs="Arial"/>
          <w:lang w:eastAsia="en-GB"/>
        </w:rPr>
      </w:pPr>
    </w:p>
    <w:p w14:paraId="77D248B4" w14:textId="3E0EE30D" w:rsidR="005615E6" w:rsidRDefault="00001B24" w:rsidP="00B30974">
      <w:pPr>
        <w:spacing w:after="0"/>
        <w:rPr>
          <w:rFonts w:ascii="Arial" w:eastAsia="Times New Roman" w:hAnsi="Arial" w:cs="Arial"/>
          <w:b/>
          <w:bCs/>
          <w:color w:val="FF66FF"/>
          <w:lang w:eastAsia="en-GB"/>
        </w:rPr>
      </w:pPr>
      <w:r>
        <w:rPr>
          <w:rFonts w:ascii="Arial" w:eastAsia="Times New Roman" w:hAnsi="Arial" w:cs="Arial"/>
          <w:lang w:eastAsia="en-GB"/>
        </w:rPr>
        <w:t>To</w:t>
      </w:r>
      <w:r w:rsidR="005615E6">
        <w:rPr>
          <w:rFonts w:ascii="Arial" w:eastAsia="Times New Roman" w:hAnsi="Arial" w:cs="Arial"/>
          <w:lang w:eastAsia="en-GB"/>
        </w:rPr>
        <w:t xml:space="preserve"> support this move, w</w:t>
      </w:r>
      <w:r w:rsidR="00B30974" w:rsidRPr="00B30974">
        <w:rPr>
          <w:rFonts w:ascii="Arial" w:eastAsia="Times New Roman" w:hAnsi="Arial" w:cs="Arial"/>
          <w:lang w:eastAsia="en-GB"/>
        </w:rPr>
        <w:t xml:space="preserve">e’ve </w:t>
      </w:r>
      <w:r w:rsidR="005615E6">
        <w:rPr>
          <w:rFonts w:ascii="Arial" w:eastAsia="Times New Roman" w:hAnsi="Arial" w:cs="Arial"/>
          <w:lang w:eastAsia="en-GB"/>
        </w:rPr>
        <w:t xml:space="preserve">also </w:t>
      </w:r>
      <w:r w:rsidR="00B30974" w:rsidRPr="00B30974">
        <w:rPr>
          <w:rFonts w:ascii="Arial" w:eastAsia="Times New Roman" w:hAnsi="Arial" w:cs="Arial"/>
          <w:lang w:eastAsia="en-GB"/>
        </w:rPr>
        <w:t xml:space="preserve">updated our </w:t>
      </w:r>
      <w:r w:rsidR="00B30974" w:rsidRPr="000D4F12">
        <w:rPr>
          <w:rFonts w:ascii="Arial" w:eastAsia="Times New Roman" w:hAnsi="Arial" w:cs="Arial"/>
          <w:b/>
          <w:bCs/>
          <w:lang w:eastAsia="en-GB"/>
        </w:rPr>
        <w:t>terms and conditions</w:t>
      </w:r>
      <w:r w:rsidR="000B02DC">
        <w:rPr>
          <w:rFonts w:ascii="Arial" w:eastAsia="Times New Roman" w:hAnsi="Arial" w:cs="Arial"/>
          <w:lang w:eastAsia="en-GB"/>
        </w:rPr>
        <w:t xml:space="preserve">, which come into effect from </w:t>
      </w:r>
      <w:r w:rsidR="000B02DC" w:rsidRPr="00001B24">
        <w:rPr>
          <w:rFonts w:ascii="Arial" w:eastAsia="Times New Roman" w:hAnsi="Arial" w:cs="Arial"/>
          <w:b/>
          <w:bCs/>
          <w:color w:val="FF66FF"/>
          <w:lang w:eastAsia="en-GB"/>
        </w:rPr>
        <w:t>&lt;&lt;DATE&gt;&gt;</w:t>
      </w:r>
      <w:r w:rsidR="00E563EA" w:rsidRPr="00E563EA">
        <w:rPr>
          <w:rFonts w:ascii="Arial" w:eastAsia="Times New Roman" w:hAnsi="Arial" w:cs="Arial"/>
          <w:lang w:eastAsia="en-GB"/>
        </w:rPr>
        <w:t>.</w:t>
      </w:r>
    </w:p>
    <w:p w14:paraId="5FF57FCD" w14:textId="0A8394FD" w:rsidR="004A183C" w:rsidRDefault="00184150" w:rsidP="004A183C">
      <w:pPr>
        <w:spacing w:before="200"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changes to our</w:t>
      </w:r>
      <w:r w:rsidR="004A183C" w:rsidRPr="00F64448">
        <w:rPr>
          <w:rFonts w:ascii="Arial" w:hAnsi="Arial" w:cs="Arial"/>
          <w:color w:val="000000" w:themeColor="text1"/>
        </w:rPr>
        <w:t xml:space="preserve"> terms and conditions reflect the move to the new default fund, the </w:t>
      </w:r>
      <w:r w:rsidR="004A183C" w:rsidRPr="00F64448">
        <w:rPr>
          <w:rFonts w:ascii="Arial" w:hAnsi="Arial" w:cs="Arial"/>
          <w:b/>
          <w:bCs/>
          <w:color w:val="000000" w:themeColor="text1"/>
        </w:rPr>
        <w:t>L&amp;G PMC Target Date Fund</w:t>
      </w:r>
      <w:r w:rsidR="004A183C" w:rsidRPr="00F64448">
        <w:rPr>
          <w:rFonts w:ascii="Arial" w:hAnsi="Arial" w:cs="Arial"/>
          <w:color w:val="000000" w:themeColor="text1"/>
        </w:rPr>
        <w:t>.  These updates also cover changes to how charges are applied to your account</w:t>
      </w:r>
      <w:r w:rsidR="004A183C">
        <w:rPr>
          <w:rFonts w:ascii="Arial" w:hAnsi="Arial" w:cs="Arial"/>
          <w:color w:val="000000" w:themeColor="text1"/>
        </w:rPr>
        <w:t xml:space="preserve"> and the notice period we will give you for changes in the future</w:t>
      </w:r>
      <w:r w:rsidR="004A183C" w:rsidRPr="00F64448">
        <w:rPr>
          <w:rFonts w:ascii="Arial" w:hAnsi="Arial" w:cs="Arial"/>
          <w:color w:val="000000" w:themeColor="text1"/>
        </w:rPr>
        <w:t>.</w:t>
      </w:r>
    </w:p>
    <w:p w14:paraId="43915F75" w14:textId="5E2C2616" w:rsidR="00184150" w:rsidRPr="00F64448" w:rsidRDefault="00184150" w:rsidP="004A183C">
      <w:pPr>
        <w:spacing w:before="200"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These updates are </w:t>
      </w:r>
      <w:r w:rsidR="007E10F0">
        <w:rPr>
          <w:rFonts w:ascii="Arial" w:hAnsi="Arial" w:cs="Arial"/>
          <w:color w:val="000000" w:themeColor="text1"/>
        </w:rPr>
        <w:t xml:space="preserve">covered in more detail in a letter </w:t>
      </w:r>
      <w:r w:rsidR="00A52304">
        <w:rPr>
          <w:rFonts w:ascii="Arial" w:hAnsi="Arial" w:cs="Arial"/>
          <w:color w:val="000000" w:themeColor="text1"/>
        </w:rPr>
        <w:t>which</w:t>
      </w:r>
      <w:r w:rsidR="007E10F0">
        <w:rPr>
          <w:rFonts w:ascii="Arial" w:hAnsi="Arial" w:cs="Arial"/>
          <w:color w:val="000000" w:themeColor="text1"/>
        </w:rPr>
        <w:t xml:space="preserve"> you can read in full in your online account.</w:t>
      </w:r>
    </w:p>
    <w:p w14:paraId="75552EE8" w14:textId="77777777" w:rsidR="004A183C" w:rsidRDefault="004A183C" w:rsidP="00B30974">
      <w:pPr>
        <w:spacing w:after="0"/>
        <w:rPr>
          <w:rFonts w:ascii="Arial" w:eastAsia="Times New Roman" w:hAnsi="Arial" w:cs="Arial"/>
          <w:b/>
          <w:bCs/>
          <w:lang w:eastAsia="en-GB"/>
        </w:rPr>
      </w:pPr>
    </w:p>
    <w:p w14:paraId="3D217E72" w14:textId="04CD1911" w:rsidR="007A4D52" w:rsidRPr="00CB6938" w:rsidRDefault="007A4D52" w:rsidP="00B3097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hyperlink r:id="rId11" w:history="1">
        <w:r w:rsidRPr="006D1A7D">
          <w:rPr>
            <w:rStyle w:val="Hyperlink"/>
            <w:rFonts w:ascii="Arial" w:hAnsi="Arial" w:cs="Arial"/>
          </w:rPr>
          <w:t>Login to read your letter</w:t>
        </w:r>
      </w:hyperlink>
      <w:r>
        <w:rPr>
          <w:rFonts w:ascii="Arial" w:hAnsi="Arial" w:cs="Arial"/>
        </w:rPr>
        <w:t>]</w:t>
      </w:r>
    </w:p>
    <w:p w14:paraId="3928C7F3" w14:textId="77777777" w:rsidR="007A4D52" w:rsidRPr="00CB6938" w:rsidRDefault="007A4D52" w:rsidP="005627BB">
      <w:pPr>
        <w:pStyle w:val="Default"/>
      </w:pPr>
    </w:p>
    <w:p w14:paraId="27260153" w14:textId="77777777" w:rsidR="006F7FC1" w:rsidRDefault="006F7FC1" w:rsidP="005627BB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210153F3" w14:textId="0072E9D0" w:rsidR="002D2D88" w:rsidRDefault="000668E1" w:rsidP="005627BB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You</w:t>
      </w:r>
      <w:r w:rsidR="00C72844">
        <w:rPr>
          <w:rFonts w:ascii="Arial" w:hAnsi="Arial" w:cs="Arial"/>
          <w:color w:val="333333"/>
          <w:sz w:val="22"/>
          <w:szCs w:val="22"/>
        </w:rPr>
        <w:t xml:space="preserve"> can access your letter by: </w:t>
      </w:r>
    </w:p>
    <w:p w14:paraId="11810461" w14:textId="013A1869" w:rsidR="00822B41" w:rsidRPr="00C32C3B" w:rsidRDefault="00822B41" w:rsidP="005627BB">
      <w:pPr>
        <w:numPr>
          <w:ilvl w:val="0"/>
          <w:numId w:val="2"/>
        </w:numPr>
        <w:pBdr>
          <w:bottom w:val="single" w:sz="6" w:space="0" w:color="FFFFFF"/>
        </w:pBd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</w:t>
      </w:r>
      <w:r w:rsidRPr="00C32C3B">
        <w:rPr>
          <w:rFonts w:ascii="Arial" w:hAnsi="Arial" w:cs="Arial"/>
        </w:rPr>
        <w:t>og</w:t>
      </w:r>
      <w:r>
        <w:rPr>
          <w:rFonts w:ascii="Arial" w:hAnsi="Arial" w:cs="Arial"/>
        </w:rPr>
        <w:t>ging</w:t>
      </w:r>
      <w:r w:rsidRPr="00C32C3B">
        <w:rPr>
          <w:rFonts w:ascii="Arial" w:hAnsi="Arial" w:cs="Arial"/>
        </w:rPr>
        <w:t xml:space="preserve"> into </w:t>
      </w:r>
      <w:hyperlink r:id="rId12" w:history="1">
        <w:r w:rsidR="00132CA2" w:rsidRPr="00B817E6">
          <w:rPr>
            <w:rStyle w:val="Hyperlink"/>
            <w:rFonts w:ascii="Arial" w:hAnsi="Arial" w:cs="Arial"/>
          </w:rPr>
          <w:t>your online account</w:t>
        </w:r>
      </w:hyperlink>
      <w:r>
        <w:rPr>
          <w:rFonts w:ascii="Arial" w:hAnsi="Arial" w:cs="Arial"/>
        </w:rPr>
        <w:t xml:space="preserve"> </w:t>
      </w:r>
    </w:p>
    <w:p w14:paraId="1D91BFDA" w14:textId="4E3CF72B" w:rsidR="00822B41" w:rsidRDefault="00822B41" w:rsidP="005627BB">
      <w:pPr>
        <w:numPr>
          <w:ilvl w:val="0"/>
          <w:numId w:val="2"/>
        </w:numPr>
        <w:pBdr>
          <w:bottom w:val="single" w:sz="6" w:space="0" w:color="FFFFFF"/>
        </w:pBd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clicking on </w:t>
      </w:r>
      <w:r w:rsidR="00440071">
        <w:rPr>
          <w:rFonts w:ascii="Arial" w:hAnsi="Arial" w:cs="Arial"/>
        </w:rPr>
        <w:t>‘View documents’</w:t>
      </w:r>
    </w:p>
    <w:p w14:paraId="6DDC9ED3" w14:textId="61A95899" w:rsidR="00C72844" w:rsidRPr="00822B41" w:rsidRDefault="00822B41" w:rsidP="1682D65B">
      <w:pPr>
        <w:numPr>
          <w:ilvl w:val="0"/>
          <w:numId w:val="2"/>
        </w:numPr>
        <w:pBdr>
          <w:bottom w:val="single" w:sz="6" w:space="0" w:color="FFFFFF"/>
        </w:pBd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1682D65B">
        <w:rPr>
          <w:rFonts w:ascii="Arial" w:hAnsi="Arial" w:cs="Arial"/>
        </w:rPr>
        <w:t>clicking on</w:t>
      </w:r>
      <w:r w:rsidR="007F57BD" w:rsidRPr="1682D65B">
        <w:rPr>
          <w:rFonts w:ascii="Arial" w:hAnsi="Arial" w:cs="Arial"/>
        </w:rPr>
        <w:t xml:space="preserve"> the letter named</w:t>
      </w:r>
      <w:r w:rsidRPr="1682D65B">
        <w:rPr>
          <w:rFonts w:ascii="Arial" w:hAnsi="Arial" w:cs="Arial"/>
        </w:rPr>
        <w:t xml:space="preserve"> </w:t>
      </w:r>
      <w:r w:rsidRPr="00DE70A9">
        <w:rPr>
          <w:rFonts w:ascii="Arial" w:hAnsi="Arial" w:cs="Arial"/>
          <w:b/>
          <w:bCs/>
        </w:rPr>
        <w:t>‘</w:t>
      </w:r>
      <w:r w:rsidR="001D36F9">
        <w:rPr>
          <w:rFonts w:ascii="Arial" w:hAnsi="Arial" w:cs="Arial"/>
          <w:b/>
          <w:bCs/>
        </w:rPr>
        <w:t>Investment Mailing</w:t>
      </w:r>
      <w:r w:rsidRPr="00DE70A9">
        <w:rPr>
          <w:rFonts w:ascii="Arial" w:hAnsi="Arial" w:cs="Arial"/>
          <w:b/>
          <w:bCs/>
        </w:rPr>
        <w:t>’</w:t>
      </w:r>
    </w:p>
    <w:p w14:paraId="6B7B1241" w14:textId="6B7825B9" w:rsidR="00CB6938" w:rsidRDefault="00CB6938" w:rsidP="005627BB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79156626" w14:textId="5E0CD207" w:rsidR="00EC499D" w:rsidRDefault="003611F1" w:rsidP="00856E26">
      <w:pPr>
        <w:rPr>
          <w:rFonts w:ascii="Arial" w:hAnsi="Arial" w:cs="Arial"/>
        </w:rPr>
      </w:pPr>
      <w:r w:rsidRPr="00FE6E7E">
        <w:rPr>
          <w:rFonts w:ascii="Arial" w:hAnsi="Arial" w:cs="Arial"/>
        </w:rPr>
        <w:t xml:space="preserve">If you want to make a change, you’ll need to do this by </w:t>
      </w:r>
      <w:r w:rsidR="001D36F9" w:rsidRPr="001430AC">
        <w:rPr>
          <w:rFonts w:ascii="Arial" w:hAnsi="Arial" w:cs="Arial"/>
          <w:b/>
          <w:bCs/>
          <w:color w:val="FF66FF"/>
        </w:rPr>
        <w:t>&lt;&lt;</w:t>
      </w:r>
      <w:proofErr w:type="spellStart"/>
      <w:r w:rsidR="001D36F9" w:rsidRPr="001430AC">
        <w:rPr>
          <w:rFonts w:ascii="Arial" w:hAnsi="Arial" w:cs="Arial"/>
          <w:b/>
          <w:bCs/>
          <w:color w:val="FF66FF"/>
        </w:rPr>
        <w:t>OptOutDate</w:t>
      </w:r>
      <w:proofErr w:type="spellEnd"/>
      <w:r w:rsidR="001D36F9" w:rsidRPr="001430AC">
        <w:rPr>
          <w:rFonts w:ascii="Arial" w:hAnsi="Arial" w:cs="Arial"/>
          <w:b/>
          <w:bCs/>
          <w:color w:val="FF66FF"/>
        </w:rPr>
        <w:t>&gt;&gt;</w:t>
      </w:r>
      <w:r w:rsidR="001D36F9" w:rsidRPr="001430AC">
        <w:rPr>
          <w:rFonts w:ascii="Arial" w:hAnsi="Arial" w:cs="Arial"/>
          <w:b/>
          <w:bCs/>
        </w:rPr>
        <w:t>.</w:t>
      </w:r>
      <w:r w:rsidR="001D36F9" w:rsidRPr="001430AC">
        <w:rPr>
          <w:rFonts w:ascii="Arial" w:hAnsi="Arial" w:cs="Arial"/>
        </w:rPr>
        <w:t xml:space="preserve"> </w:t>
      </w:r>
      <w:r w:rsidRPr="00FE6E7E">
        <w:rPr>
          <w:rFonts w:ascii="Arial" w:hAnsi="Arial" w:cs="Arial"/>
        </w:rPr>
        <w:t>Otherwise, you’ll need to wait until after you’ve been moved to the new default investment to make any changes</w:t>
      </w:r>
      <w:r w:rsidR="002D4A62" w:rsidRPr="00FE6E7E">
        <w:rPr>
          <w:rFonts w:ascii="Arial" w:hAnsi="Arial" w:cs="Arial"/>
        </w:rPr>
        <w:t xml:space="preserve">. </w:t>
      </w:r>
      <w:r w:rsidR="002D4A62" w:rsidRPr="00E01394">
        <w:rPr>
          <w:rFonts w:ascii="Arial" w:hAnsi="Arial" w:cs="Arial"/>
        </w:rPr>
        <w:t>Information on how</w:t>
      </w:r>
      <w:r w:rsidR="000A084E" w:rsidRPr="00E01394">
        <w:rPr>
          <w:rFonts w:ascii="Arial" w:hAnsi="Arial" w:cs="Arial"/>
        </w:rPr>
        <w:t xml:space="preserve"> and when </w:t>
      </w:r>
      <w:r w:rsidR="003F638A" w:rsidRPr="00E01394">
        <w:rPr>
          <w:rFonts w:ascii="Arial" w:hAnsi="Arial" w:cs="Arial"/>
        </w:rPr>
        <w:t xml:space="preserve">you can </w:t>
      </w:r>
      <w:r w:rsidR="002D4A62" w:rsidRPr="00E01394">
        <w:rPr>
          <w:rFonts w:ascii="Arial" w:hAnsi="Arial" w:cs="Arial"/>
        </w:rPr>
        <w:t xml:space="preserve">make a change is explained in the letter in </w:t>
      </w:r>
      <w:hyperlink r:id="rId13">
        <w:r w:rsidR="00EC499D" w:rsidRPr="09499717">
          <w:rPr>
            <w:rStyle w:val="Hyperlink"/>
            <w:rFonts w:ascii="Arial" w:hAnsi="Arial" w:cs="Arial"/>
          </w:rPr>
          <w:t>your online account</w:t>
        </w:r>
      </w:hyperlink>
      <w:hyperlink r:id="rId14" w:history="1"/>
      <w:r w:rsidR="002D4A62" w:rsidRPr="00E01394">
        <w:rPr>
          <w:rFonts w:ascii="Arial" w:hAnsi="Arial" w:cs="Arial"/>
        </w:rPr>
        <w:t xml:space="preserve">. </w:t>
      </w:r>
    </w:p>
    <w:p w14:paraId="4540E1C6" w14:textId="7B468815" w:rsidR="00715445" w:rsidRPr="00112A81" w:rsidRDefault="00856E26" w:rsidP="00112A81">
      <w:r w:rsidRPr="00031730">
        <w:rPr>
          <w:rFonts w:ascii="Arial" w:hAnsi="Arial" w:cs="Arial"/>
        </w:rPr>
        <w:t>For more information about this investment change</w:t>
      </w:r>
      <w:r>
        <w:rPr>
          <w:rFonts w:ascii="Arial" w:hAnsi="Arial" w:cs="Arial"/>
        </w:rPr>
        <w:t xml:space="preserve">, </w:t>
      </w:r>
      <w:r w:rsidRPr="00031730">
        <w:rPr>
          <w:rFonts w:ascii="Arial" w:hAnsi="Arial" w:cs="Arial"/>
        </w:rPr>
        <w:t>your options</w:t>
      </w:r>
      <w:r>
        <w:rPr>
          <w:rFonts w:ascii="Arial" w:hAnsi="Arial" w:cs="Arial"/>
        </w:rPr>
        <w:t xml:space="preserve"> or to </w:t>
      </w:r>
      <w:r w:rsidR="00EC499D">
        <w:rPr>
          <w:rFonts w:ascii="Arial" w:hAnsi="Arial" w:cs="Arial"/>
        </w:rPr>
        <w:t xml:space="preserve">call the </w:t>
      </w:r>
      <w:r w:rsidR="00A278E5">
        <w:rPr>
          <w:rFonts w:ascii="Arial" w:hAnsi="Arial" w:cs="Arial"/>
        </w:rPr>
        <w:t xml:space="preserve">                  </w:t>
      </w:r>
      <w:r w:rsidR="00EC499D">
        <w:rPr>
          <w:rFonts w:ascii="Arial" w:hAnsi="Arial" w:cs="Arial"/>
        </w:rPr>
        <w:t>Legal &amp; General member helpline</w:t>
      </w:r>
      <w:r w:rsidRPr="00031730">
        <w:rPr>
          <w:rFonts w:ascii="Arial" w:hAnsi="Arial" w:cs="Arial"/>
        </w:rPr>
        <w:t xml:space="preserve"> please go to </w:t>
      </w:r>
      <w:hyperlink r:id="rId15" w:history="1">
        <w:r w:rsidR="00B10BCB" w:rsidRPr="00CF2411">
          <w:rPr>
            <w:rStyle w:val="Hyperlink"/>
            <w:rFonts w:ascii="Arial" w:hAnsi="Arial" w:cs="Arial"/>
          </w:rPr>
          <w:t>legalandgeneral.com/</w:t>
        </w:r>
        <w:r w:rsidR="009560A0" w:rsidRPr="00CF2411">
          <w:rPr>
            <w:rStyle w:val="Hyperlink"/>
            <w:rFonts w:ascii="Arial" w:hAnsi="Arial" w:cs="Arial"/>
          </w:rPr>
          <w:t>stakehol</w:t>
        </w:r>
        <w:r w:rsidR="009560A0" w:rsidRPr="00CF2411">
          <w:rPr>
            <w:rStyle w:val="Hyperlink"/>
            <w:rFonts w:ascii="Arial" w:hAnsi="Arial" w:cs="Arial"/>
          </w:rPr>
          <w:t>d</w:t>
        </w:r>
        <w:r w:rsidR="009560A0" w:rsidRPr="00CF2411">
          <w:rPr>
            <w:rStyle w:val="Hyperlink"/>
            <w:rFonts w:ascii="Arial" w:hAnsi="Arial" w:cs="Arial"/>
          </w:rPr>
          <w:t>er-</w:t>
        </w:r>
        <w:proofErr w:type="spellStart"/>
        <w:r w:rsidR="009560A0" w:rsidRPr="00CF2411">
          <w:rPr>
            <w:rStyle w:val="Hyperlink"/>
            <w:rFonts w:ascii="Arial" w:hAnsi="Arial" w:cs="Arial"/>
          </w:rPr>
          <w:t>tdf</w:t>
        </w:r>
        <w:proofErr w:type="spellEnd"/>
        <w:r w:rsidR="00112A81" w:rsidRPr="00CF2411">
          <w:rPr>
            <w:rStyle w:val="Hyperlink"/>
            <w:rFonts w:ascii="Arial" w:hAnsi="Arial" w:cs="Arial"/>
          </w:rPr>
          <w:t>.</w:t>
        </w:r>
      </w:hyperlink>
    </w:p>
    <w:p w14:paraId="6D45FE4C" w14:textId="77777777" w:rsidR="00715445" w:rsidRDefault="00715445" w:rsidP="005627B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02FAFB" w14:textId="65223B33" w:rsidR="005C654C" w:rsidRPr="00B30974" w:rsidRDefault="005C654C" w:rsidP="005627B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30974">
        <w:rPr>
          <w:rFonts w:ascii="Arial" w:hAnsi="Arial" w:cs="Arial"/>
          <w:sz w:val="22"/>
          <w:szCs w:val="22"/>
        </w:rPr>
        <w:t>Thank you for saving with Legal &amp; General.</w:t>
      </w:r>
    </w:p>
    <w:p w14:paraId="13634C53" w14:textId="77777777" w:rsidR="005C654C" w:rsidRPr="00CB6938" w:rsidRDefault="005C654C" w:rsidP="005627BB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694683C6" w14:textId="7FD55219" w:rsidR="005C654C" w:rsidRDefault="005C654C" w:rsidP="005627BB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CB6938">
        <w:rPr>
          <w:rFonts w:ascii="Arial" w:hAnsi="Arial" w:cs="Arial"/>
          <w:color w:val="333333"/>
          <w:sz w:val="22"/>
          <w:szCs w:val="22"/>
        </w:rPr>
        <w:t>Yours sincerely</w:t>
      </w:r>
      <w:r w:rsidR="002F2826">
        <w:rPr>
          <w:rFonts w:ascii="Arial" w:hAnsi="Arial" w:cs="Arial"/>
          <w:color w:val="333333"/>
          <w:sz w:val="22"/>
          <w:szCs w:val="22"/>
        </w:rPr>
        <w:t>,</w:t>
      </w:r>
    </w:p>
    <w:p w14:paraId="65DD5EAD" w14:textId="77777777" w:rsidR="00112A81" w:rsidRDefault="00112A81" w:rsidP="005627BB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3E295AD5" w14:textId="70185267" w:rsidR="005C654C" w:rsidRPr="00CB6938" w:rsidRDefault="005C654C" w:rsidP="005627B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33333"/>
          <w:sz w:val="22"/>
          <w:szCs w:val="22"/>
        </w:rPr>
      </w:pPr>
      <w:r w:rsidRPr="00CB6938">
        <w:rPr>
          <w:rFonts w:ascii="Arial" w:hAnsi="Arial" w:cs="Arial"/>
          <w:b/>
          <w:bCs/>
          <w:color w:val="333333"/>
          <w:sz w:val="22"/>
          <w:szCs w:val="22"/>
        </w:rPr>
        <w:t>DC Pensions Customer Service</w:t>
      </w:r>
    </w:p>
    <w:p w14:paraId="7E8DD667" w14:textId="77777777" w:rsidR="00A3777E" w:rsidRDefault="00A3777E" w:rsidP="005627BB">
      <w:pPr>
        <w:spacing w:after="0"/>
      </w:pPr>
    </w:p>
    <w:p w14:paraId="0090EA27" w14:textId="77777777" w:rsidR="00A3777E" w:rsidRDefault="00A3777E" w:rsidP="005627B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B42EA">
        <w:rPr>
          <w:rFonts w:ascii="Arial" w:hAnsi="Arial" w:cs="Arial"/>
          <w:sz w:val="18"/>
          <w:szCs w:val="18"/>
        </w:rPr>
        <w:lastRenderedPageBreak/>
        <w:t>Disclaimer: This email is for information only and does not constitute as financial advice.</w:t>
      </w:r>
    </w:p>
    <w:p w14:paraId="145A7E50" w14:textId="77777777" w:rsidR="002C712C" w:rsidRDefault="002C712C" w:rsidP="005627B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D300298" w14:textId="77777777" w:rsidR="00757175" w:rsidRPr="00F06D51" w:rsidRDefault="00757175" w:rsidP="005627BB">
      <w:pPr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 w:rsidRPr="00F06D51">
        <w:rPr>
          <w:rFonts w:ascii="Arial" w:hAnsi="Arial" w:cs="Arial"/>
          <w:b/>
          <w:bCs/>
          <w:color w:val="000000"/>
          <w:sz w:val="18"/>
          <w:szCs w:val="18"/>
        </w:rPr>
        <w:t>Legal and General Assurance Society Limited</w:t>
      </w:r>
    </w:p>
    <w:p w14:paraId="25E0561E" w14:textId="77777777" w:rsidR="00757175" w:rsidRPr="00F06D51" w:rsidRDefault="00757175" w:rsidP="005627BB">
      <w:pPr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 w:rsidRPr="00F06D51">
        <w:rPr>
          <w:rFonts w:ascii="Arial" w:hAnsi="Arial" w:cs="Arial"/>
          <w:color w:val="000000"/>
          <w:sz w:val="18"/>
          <w:szCs w:val="18"/>
        </w:rPr>
        <w:t>Registered in England and Wales No. 166055</w:t>
      </w:r>
    </w:p>
    <w:p w14:paraId="2A547FA9" w14:textId="77777777" w:rsidR="00757175" w:rsidRPr="00F06D51" w:rsidRDefault="00757175" w:rsidP="005627BB">
      <w:pPr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 w:rsidRPr="00F06D51">
        <w:rPr>
          <w:rFonts w:ascii="Arial" w:hAnsi="Arial" w:cs="Arial"/>
          <w:color w:val="000000"/>
          <w:sz w:val="18"/>
          <w:szCs w:val="18"/>
        </w:rPr>
        <w:t>We are authorised by the Prudential Regulation Authority and regulated by the Financial Conduct Authority and the Prudential Regulation Authority.</w:t>
      </w:r>
    </w:p>
    <w:p w14:paraId="552B8D87" w14:textId="54FAE279" w:rsidR="000668E1" w:rsidRDefault="00757175" w:rsidP="005615E6">
      <w:pPr>
        <w:autoSpaceDE w:val="0"/>
        <w:autoSpaceDN w:val="0"/>
        <w:spacing w:after="0" w:line="240" w:lineRule="auto"/>
      </w:pPr>
      <w:r w:rsidRPr="00F06D51">
        <w:rPr>
          <w:rFonts w:ascii="Arial" w:hAnsi="Arial" w:cs="Arial"/>
          <w:b/>
          <w:bCs/>
          <w:color w:val="000000"/>
          <w:sz w:val="18"/>
          <w:szCs w:val="18"/>
        </w:rPr>
        <w:t>Registered office for both companies</w:t>
      </w:r>
      <w:r w:rsidRPr="00F06D51">
        <w:rPr>
          <w:rFonts w:ascii="Arial" w:hAnsi="Arial" w:cs="Arial"/>
          <w:color w:val="000000"/>
          <w:sz w:val="18"/>
          <w:szCs w:val="18"/>
        </w:rPr>
        <w:t>: One Coleman Street, London EC2R 5AA</w:t>
      </w:r>
    </w:p>
    <w:sectPr w:rsidR="000668E1" w:rsidSect="007831CA">
      <w:footerReference w:type="default" r:id="rId16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4D7C" w14:textId="77777777" w:rsidR="005A1299" w:rsidRDefault="005A1299" w:rsidP="00CB6938">
      <w:pPr>
        <w:spacing w:after="0" w:line="240" w:lineRule="auto"/>
      </w:pPr>
      <w:r>
        <w:separator/>
      </w:r>
    </w:p>
  </w:endnote>
  <w:endnote w:type="continuationSeparator" w:id="0">
    <w:p w14:paraId="191B3394" w14:textId="77777777" w:rsidR="005A1299" w:rsidRDefault="005A1299" w:rsidP="00CB6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FF77" w14:textId="714B9CF0" w:rsidR="00E768AB" w:rsidRPr="002539A0" w:rsidRDefault="00740097">
    <w:pPr>
      <w:pStyle w:val="Footer"/>
      <w:rPr>
        <w:rFonts w:ascii="Arial" w:hAnsi="Arial" w:cs="Arial"/>
        <w:sz w:val="18"/>
        <w:szCs w:val="18"/>
      </w:rPr>
    </w:pPr>
    <w:r w:rsidRPr="002539A0">
      <w:rPr>
        <w:rFonts w:ascii="Arial" w:hAnsi="Arial" w:cs="Arial"/>
        <w:color w:val="1F2532"/>
        <w:sz w:val="18"/>
        <w:szCs w:val="18"/>
        <w:shd w:val="clear" w:color="auto" w:fill="FFFFFF"/>
      </w:rPr>
      <w:t>D10</w:t>
    </w:r>
    <w:r w:rsidR="002A2566">
      <w:rPr>
        <w:rFonts w:ascii="Arial" w:hAnsi="Arial" w:cs="Arial"/>
        <w:color w:val="1F2532"/>
        <w:sz w:val="18"/>
        <w:szCs w:val="18"/>
        <w:shd w:val="clear" w:color="auto" w:fill="FFFFFF"/>
      </w:rPr>
      <w:t>1310</w:t>
    </w:r>
    <w:r w:rsidRPr="002539A0">
      <w:rPr>
        <w:rFonts w:ascii="Arial" w:hAnsi="Arial" w:cs="Arial"/>
        <w:color w:val="1F2532"/>
        <w:sz w:val="18"/>
        <w:szCs w:val="18"/>
        <w:shd w:val="clear" w:color="auto" w:fill="FFFFFF"/>
      </w:rPr>
      <w:t xml:space="preserve"> / 0</w:t>
    </w:r>
    <w:r w:rsidR="002A2566">
      <w:rPr>
        <w:rFonts w:ascii="Arial" w:hAnsi="Arial" w:cs="Arial"/>
        <w:color w:val="1F2532"/>
        <w:sz w:val="18"/>
        <w:szCs w:val="18"/>
        <w:shd w:val="clear" w:color="auto" w:fill="FFFFFF"/>
      </w:rPr>
      <w:t>3</w:t>
    </w:r>
    <w:r w:rsidRPr="002539A0">
      <w:rPr>
        <w:rFonts w:ascii="Arial" w:hAnsi="Arial" w:cs="Arial"/>
        <w:color w:val="1F2532"/>
        <w:sz w:val="18"/>
        <w:szCs w:val="18"/>
        <w:shd w:val="clear" w:color="auto" w:fill="FFFFFF"/>
      </w:rPr>
      <w:t>/202</w:t>
    </w:r>
    <w:r w:rsidR="00A21F54">
      <w:rPr>
        <w:rFonts w:ascii="Arial" w:hAnsi="Arial" w:cs="Arial"/>
        <w:color w:val="1F2532"/>
        <w:sz w:val="18"/>
        <w:szCs w:val="18"/>
        <w:shd w:val="clear" w:color="auto" w:fill="FFFFFF"/>
      </w:rPr>
      <w:t>6</w:t>
    </w:r>
    <w:r w:rsidRPr="002539A0">
      <w:rPr>
        <w:rFonts w:ascii="Arial" w:hAnsi="Arial" w:cs="Arial"/>
        <w:color w:val="1F2532"/>
        <w:sz w:val="18"/>
        <w:szCs w:val="18"/>
        <w:shd w:val="clear" w:color="auto" w:fill="FFFFFF"/>
      </w:rPr>
      <w:t xml:space="preserve"> / </w:t>
    </w:r>
    <w:r w:rsidRPr="002539A0">
      <w:rPr>
        <w:rFonts w:ascii="Arial" w:hAnsi="Arial" w:cs="Arial"/>
        <w:color w:val="212529"/>
        <w:sz w:val="18"/>
        <w:szCs w:val="18"/>
        <w:shd w:val="clear" w:color="auto" w:fill="FFFFFF"/>
      </w:rPr>
      <w:t>DC</w:t>
    </w:r>
    <w:r w:rsidR="00A2707F">
      <w:rPr>
        <w:rFonts w:ascii="Arial" w:hAnsi="Arial" w:cs="Arial"/>
        <w:color w:val="212529"/>
        <w:sz w:val="18"/>
        <w:szCs w:val="18"/>
        <w:shd w:val="clear" w:color="auto" w:fill="FFFFFF"/>
      </w:rPr>
      <w:t>00</w:t>
    </w:r>
    <w:r w:rsidR="002A2566">
      <w:rPr>
        <w:rFonts w:ascii="Arial" w:hAnsi="Arial" w:cs="Arial"/>
        <w:color w:val="212529"/>
        <w:sz w:val="18"/>
        <w:szCs w:val="18"/>
        <w:shd w:val="clear" w:color="auto" w:fill="FFFFFF"/>
      </w:rPr>
      <w:t>4625</w:t>
    </w:r>
  </w:p>
  <w:p w14:paraId="67F38FE7" w14:textId="77777777" w:rsidR="00E768AB" w:rsidRDefault="00E76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0F3A" w14:textId="77777777" w:rsidR="005A1299" w:rsidRDefault="005A1299" w:rsidP="00CB6938">
      <w:pPr>
        <w:spacing w:after="0" w:line="240" w:lineRule="auto"/>
      </w:pPr>
      <w:r>
        <w:separator/>
      </w:r>
    </w:p>
  </w:footnote>
  <w:footnote w:type="continuationSeparator" w:id="0">
    <w:p w14:paraId="1BA0B2B6" w14:textId="77777777" w:rsidR="005A1299" w:rsidRDefault="005A1299" w:rsidP="00CB6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C243C"/>
    <w:multiLevelType w:val="hybridMultilevel"/>
    <w:tmpl w:val="A56CD3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B2182B"/>
    <w:multiLevelType w:val="multilevel"/>
    <w:tmpl w:val="A808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901E4"/>
    <w:multiLevelType w:val="hybridMultilevel"/>
    <w:tmpl w:val="C9E4BD74"/>
    <w:lvl w:ilvl="0" w:tplc="A54E0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867227">
    <w:abstractNumId w:val="1"/>
  </w:num>
  <w:num w:numId="2" w16cid:durableId="868496220">
    <w:abstractNumId w:val="2"/>
  </w:num>
  <w:num w:numId="3" w16cid:durableId="125956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4C"/>
    <w:rsid w:val="00001B24"/>
    <w:rsid w:val="00004D91"/>
    <w:rsid w:val="0000546D"/>
    <w:rsid w:val="0003359F"/>
    <w:rsid w:val="00040F29"/>
    <w:rsid w:val="00061C1A"/>
    <w:rsid w:val="000668E1"/>
    <w:rsid w:val="00076D9F"/>
    <w:rsid w:val="00081098"/>
    <w:rsid w:val="000A084E"/>
    <w:rsid w:val="000A42BA"/>
    <w:rsid w:val="000B02DC"/>
    <w:rsid w:val="000C2ED7"/>
    <w:rsid w:val="000D4F12"/>
    <w:rsid w:val="000F5EE3"/>
    <w:rsid w:val="000F6C9E"/>
    <w:rsid w:val="00112A81"/>
    <w:rsid w:val="00132CA2"/>
    <w:rsid w:val="001430AC"/>
    <w:rsid w:val="00152E02"/>
    <w:rsid w:val="0016703E"/>
    <w:rsid w:val="001710F1"/>
    <w:rsid w:val="00184150"/>
    <w:rsid w:val="001932AE"/>
    <w:rsid w:val="001B1393"/>
    <w:rsid w:val="001B7940"/>
    <w:rsid w:val="001C6C4F"/>
    <w:rsid w:val="001D36F9"/>
    <w:rsid w:val="001F360F"/>
    <w:rsid w:val="00211362"/>
    <w:rsid w:val="00213EA1"/>
    <w:rsid w:val="0021647B"/>
    <w:rsid w:val="002539A0"/>
    <w:rsid w:val="00264D1B"/>
    <w:rsid w:val="002814AE"/>
    <w:rsid w:val="002821AC"/>
    <w:rsid w:val="002A2566"/>
    <w:rsid w:val="002A2821"/>
    <w:rsid w:val="002B6993"/>
    <w:rsid w:val="002C4776"/>
    <w:rsid w:val="002C712C"/>
    <w:rsid w:val="002D0E4B"/>
    <w:rsid w:val="002D2D88"/>
    <w:rsid w:val="002D4A62"/>
    <w:rsid w:val="002F2826"/>
    <w:rsid w:val="002F6799"/>
    <w:rsid w:val="00300001"/>
    <w:rsid w:val="0031653C"/>
    <w:rsid w:val="00354E63"/>
    <w:rsid w:val="003611F1"/>
    <w:rsid w:val="003840A5"/>
    <w:rsid w:val="003842F4"/>
    <w:rsid w:val="003851F8"/>
    <w:rsid w:val="00393368"/>
    <w:rsid w:val="003C2466"/>
    <w:rsid w:val="003F638A"/>
    <w:rsid w:val="004054F7"/>
    <w:rsid w:val="00421CD5"/>
    <w:rsid w:val="00421ED5"/>
    <w:rsid w:val="00430381"/>
    <w:rsid w:val="00437729"/>
    <w:rsid w:val="00440071"/>
    <w:rsid w:val="0044168C"/>
    <w:rsid w:val="0045000E"/>
    <w:rsid w:val="00462180"/>
    <w:rsid w:val="004A183C"/>
    <w:rsid w:val="004B043D"/>
    <w:rsid w:val="004B76DD"/>
    <w:rsid w:val="004C5924"/>
    <w:rsid w:val="004C5C9A"/>
    <w:rsid w:val="004C74A3"/>
    <w:rsid w:val="004D1477"/>
    <w:rsid w:val="004E1AC2"/>
    <w:rsid w:val="004E2862"/>
    <w:rsid w:val="00500409"/>
    <w:rsid w:val="00500EC6"/>
    <w:rsid w:val="00511C99"/>
    <w:rsid w:val="00536B35"/>
    <w:rsid w:val="005518AB"/>
    <w:rsid w:val="00553599"/>
    <w:rsid w:val="005615E6"/>
    <w:rsid w:val="005627BB"/>
    <w:rsid w:val="005A1299"/>
    <w:rsid w:val="005A530F"/>
    <w:rsid w:val="005C61C8"/>
    <w:rsid w:val="005C654C"/>
    <w:rsid w:val="005D3028"/>
    <w:rsid w:val="005D6633"/>
    <w:rsid w:val="005E66AE"/>
    <w:rsid w:val="005F4276"/>
    <w:rsid w:val="006068E6"/>
    <w:rsid w:val="00615725"/>
    <w:rsid w:val="00670738"/>
    <w:rsid w:val="006719C5"/>
    <w:rsid w:val="00684897"/>
    <w:rsid w:val="006A7988"/>
    <w:rsid w:val="006B05CB"/>
    <w:rsid w:val="006B1995"/>
    <w:rsid w:val="006C4820"/>
    <w:rsid w:val="006D1A7D"/>
    <w:rsid w:val="006F23F3"/>
    <w:rsid w:val="006F2EBF"/>
    <w:rsid w:val="006F3DB0"/>
    <w:rsid w:val="006F589D"/>
    <w:rsid w:val="006F73D2"/>
    <w:rsid w:val="006F7FC1"/>
    <w:rsid w:val="007030AE"/>
    <w:rsid w:val="00704BD0"/>
    <w:rsid w:val="007060B1"/>
    <w:rsid w:val="00714E2C"/>
    <w:rsid w:val="00715445"/>
    <w:rsid w:val="00732E2F"/>
    <w:rsid w:val="00735BB6"/>
    <w:rsid w:val="00740097"/>
    <w:rsid w:val="0074763F"/>
    <w:rsid w:val="00750BC3"/>
    <w:rsid w:val="00757175"/>
    <w:rsid w:val="00757FF5"/>
    <w:rsid w:val="007831CA"/>
    <w:rsid w:val="00796EA9"/>
    <w:rsid w:val="007A2592"/>
    <w:rsid w:val="007A4D52"/>
    <w:rsid w:val="007A574D"/>
    <w:rsid w:val="007E10F0"/>
    <w:rsid w:val="007E1F04"/>
    <w:rsid w:val="007F18FA"/>
    <w:rsid w:val="007F1E8B"/>
    <w:rsid w:val="007F57BD"/>
    <w:rsid w:val="0080554A"/>
    <w:rsid w:val="0082238E"/>
    <w:rsid w:val="00822B41"/>
    <w:rsid w:val="00826256"/>
    <w:rsid w:val="00837C2A"/>
    <w:rsid w:val="00843118"/>
    <w:rsid w:val="00856E26"/>
    <w:rsid w:val="00861913"/>
    <w:rsid w:val="008933E1"/>
    <w:rsid w:val="008968F6"/>
    <w:rsid w:val="008C0E6B"/>
    <w:rsid w:val="008D4189"/>
    <w:rsid w:val="008D476F"/>
    <w:rsid w:val="0090572B"/>
    <w:rsid w:val="009475F4"/>
    <w:rsid w:val="00953A60"/>
    <w:rsid w:val="009560A0"/>
    <w:rsid w:val="00970A01"/>
    <w:rsid w:val="00981AA6"/>
    <w:rsid w:val="00986AF1"/>
    <w:rsid w:val="00990017"/>
    <w:rsid w:val="009D6080"/>
    <w:rsid w:val="009E43A3"/>
    <w:rsid w:val="009E7556"/>
    <w:rsid w:val="009F1DDF"/>
    <w:rsid w:val="00A03787"/>
    <w:rsid w:val="00A21F54"/>
    <w:rsid w:val="00A22C11"/>
    <w:rsid w:val="00A22D38"/>
    <w:rsid w:val="00A2707F"/>
    <w:rsid w:val="00A278E5"/>
    <w:rsid w:val="00A3777E"/>
    <w:rsid w:val="00A4323A"/>
    <w:rsid w:val="00A51659"/>
    <w:rsid w:val="00A52304"/>
    <w:rsid w:val="00A5607C"/>
    <w:rsid w:val="00A6684D"/>
    <w:rsid w:val="00AA6142"/>
    <w:rsid w:val="00AB01D8"/>
    <w:rsid w:val="00AC49EE"/>
    <w:rsid w:val="00B053FA"/>
    <w:rsid w:val="00B1024E"/>
    <w:rsid w:val="00B10BCB"/>
    <w:rsid w:val="00B30974"/>
    <w:rsid w:val="00B317A5"/>
    <w:rsid w:val="00B83CA2"/>
    <w:rsid w:val="00B97814"/>
    <w:rsid w:val="00BA387C"/>
    <w:rsid w:val="00BC2776"/>
    <w:rsid w:val="00BD106B"/>
    <w:rsid w:val="00BF3CDD"/>
    <w:rsid w:val="00BF529E"/>
    <w:rsid w:val="00C05244"/>
    <w:rsid w:val="00C11F13"/>
    <w:rsid w:val="00C16023"/>
    <w:rsid w:val="00C431B5"/>
    <w:rsid w:val="00C63971"/>
    <w:rsid w:val="00C640FB"/>
    <w:rsid w:val="00C64B6A"/>
    <w:rsid w:val="00C71E92"/>
    <w:rsid w:val="00C72844"/>
    <w:rsid w:val="00C827F0"/>
    <w:rsid w:val="00C94CAB"/>
    <w:rsid w:val="00CB6938"/>
    <w:rsid w:val="00CF2411"/>
    <w:rsid w:val="00D332DD"/>
    <w:rsid w:val="00D34A99"/>
    <w:rsid w:val="00D4684E"/>
    <w:rsid w:val="00D5221E"/>
    <w:rsid w:val="00D62AD6"/>
    <w:rsid w:val="00D94747"/>
    <w:rsid w:val="00D951F0"/>
    <w:rsid w:val="00DC2C14"/>
    <w:rsid w:val="00DC5F79"/>
    <w:rsid w:val="00DE6AB5"/>
    <w:rsid w:val="00DE70A9"/>
    <w:rsid w:val="00DF0BF4"/>
    <w:rsid w:val="00E01394"/>
    <w:rsid w:val="00E352D5"/>
    <w:rsid w:val="00E402F3"/>
    <w:rsid w:val="00E563EA"/>
    <w:rsid w:val="00E65887"/>
    <w:rsid w:val="00E768AB"/>
    <w:rsid w:val="00E7696C"/>
    <w:rsid w:val="00E778A6"/>
    <w:rsid w:val="00E874AF"/>
    <w:rsid w:val="00EC499D"/>
    <w:rsid w:val="00EF320A"/>
    <w:rsid w:val="00F1251E"/>
    <w:rsid w:val="00F461C4"/>
    <w:rsid w:val="00F46917"/>
    <w:rsid w:val="00F46D4E"/>
    <w:rsid w:val="00F51A08"/>
    <w:rsid w:val="00F55739"/>
    <w:rsid w:val="00F675D8"/>
    <w:rsid w:val="00F70C1C"/>
    <w:rsid w:val="00F80A20"/>
    <w:rsid w:val="00F83AB0"/>
    <w:rsid w:val="00F849C5"/>
    <w:rsid w:val="00FA05CB"/>
    <w:rsid w:val="00FE44C8"/>
    <w:rsid w:val="00FE6E7E"/>
    <w:rsid w:val="069396B3"/>
    <w:rsid w:val="09499717"/>
    <w:rsid w:val="0D84D8F0"/>
    <w:rsid w:val="15A069C9"/>
    <w:rsid w:val="1682D65B"/>
    <w:rsid w:val="171292D9"/>
    <w:rsid w:val="1951E0BE"/>
    <w:rsid w:val="20A2E73E"/>
    <w:rsid w:val="2B16E53B"/>
    <w:rsid w:val="5E7D7BC6"/>
    <w:rsid w:val="6266F5F9"/>
    <w:rsid w:val="63E23650"/>
    <w:rsid w:val="64F9D88A"/>
    <w:rsid w:val="65D7FB9A"/>
    <w:rsid w:val="6743FE10"/>
    <w:rsid w:val="6A04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8D6A4"/>
  <w15:chartTrackingRefBased/>
  <w15:docId w15:val="{22711E27-C8B6-4231-A91C-2BA3B690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Light" w:eastAsiaTheme="minorHAnsi" w:hAnsi="Roboto Light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54C"/>
    <w:pPr>
      <w:spacing w:after="16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C6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5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54C"/>
    <w:rPr>
      <w:rFonts w:asciiTheme="minorHAnsi" w:hAnsi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rsid w:val="005C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C654C"/>
    <w:rPr>
      <w:b/>
      <w:bCs/>
    </w:rPr>
  </w:style>
  <w:style w:type="paragraph" w:customStyle="1" w:styleId="Default">
    <w:name w:val="Default"/>
    <w:rsid w:val="005C654C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9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938"/>
    <w:rPr>
      <w:rFonts w:asciiTheme="minorHAnsi" w:hAnsiTheme="minorHAnsi"/>
      <w:b/>
      <w:bCs/>
      <w:sz w:val="20"/>
      <w:szCs w:val="20"/>
    </w:rPr>
  </w:style>
  <w:style w:type="character" w:customStyle="1" w:styleId="cf01">
    <w:name w:val="cf01"/>
    <w:basedOn w:val="DefaultParagraphFont"/>
    <w:rsid w:val="00AA6142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653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A7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57175"/>
    <w:pPr>
      <w:tabs>
        <w:tab w:val="center" w:pos="4513"/>
        <w:tab w:val="right" w:pos="9026"/>
      </w:tabs>
      <w:spacing w:after="0" w:line="240" w:lineRule="auto"/>
    </w:pPr>
    <w:rPr>
      <w:rFonts w:ascii="Roboto Light" w:hAnsi="Roboto Light"/>
    </w:rPr>
  </w:style>
  <w:style w:type="character" w:customStyle="1" w:styleId="FooterChar">
    <w:name w:val="Footer Char"/>
    <w:basedOn w:val="DefaultParagraphFont"/>
    <w:link w:val="Footer"/>
    <w:uiPriority w:val="99"/>
    <w:rsid w:val="00757175"/>
  </w:style>
  <w:style w:type="paragraph" w:styleId="Revision">
    <w:name w:val="Revision"/>
    <w:hidden/>
    <w:uiPriority w:val="99"/>
    <w:semiHidden/>
    <w:rsid w:val="00BA387C"/>
    <w:pPr>
      <w:spacing w:line="240" w:lineRule="auto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E76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8AB"/>
    <w:rPr>
      <w:rFonts w:asciiTheme="minorHAnsi" w:hAnsi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D62A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alandgeneral.com/my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alandgeneral.com/my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alandgeneral.com/my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galandgeneral.com/workplace/campaigns/investment-changes/stakeholder-t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alandgeneral.com/m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2C6E2936936469E6B2C07BB6DD949" ma:contentTypeVersion="14" ma:contentTypeDescription="Create a new document." ma:contentTypeScope="" ma:versionID="7d6ca9641c4947420cc30fa96a494183">
  <xsd:schema xmlns:xsd="http://www.w3.org/2001/XMLSchema" xmlns:xs="http://www.w3.org/2001/XMLSchema" xmlns:p="http://schemas.microsoft.com/office/2006/metadata/properties" xmlns:ns2="e4e4a601-b594-44d0-b63d-a4d2a1373dad" xmlns:ns3="cbea0a0e-782d-4524-91ef-e90dff5a7ee6" targetNamespace="http://schemas.microsoft.com/office/2006/metadata/properties" ma:root="true" ma:fieldsID="34078c8048c2127207e96c65c2cd3134" ns2:_="" ns3:_="">
    <xsd:import namespace="e4e4a601-b594-44d0-b63d-a4d2a1373dad"/>
    <xsd:import namespace="cbea0a0e-782d-4524-91ef-e90dff5a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4a601-b594-44d0-b63d-a4d2a1373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3c266f-2106-44df-968c-0e87208a8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0a0e-782d-4524-91ef-e90dff5a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050d8c8-ee56-46cf-9adb-46a15eb0f75f}" ma:internalName="TaxCatchAll" ma:showField="CatchAllData" ma:web="cbea0a0e-782d-4524-91ef-e90dff5a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ea0a0e-782d-4524-91ef-e90dff5a7ee6" xsi:nil="true"/>
    <lcf76f155ced4ddcb4097134ff3c332f xmlns="e4e4a601-b594-44d0-b63d-a4d2a1373da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1BDFB-ED9D-43D9-A4C6-0CD6597481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B0338-B6C4-4659-9FE2-61611BCE3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4a601-b594-44d0-b63d-a4d2a1373dad"/>
    <ds:schemaRef ds:uri="cbea0a0e-782d-4524-91ef-e90dff5a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67108-AA2D-4628-9A2C-2F2C87AD0979}">
  <ds:schemaRefs>
    <ds:schemaRef ds:uri="http://schemas.microsoft.com/office/2006/metadata/properties"/>
    <ds:schemaRef ds:uri="http://schemas.microsoft.com/office/infopath/2007/PartnerControls"/>
    <ds:schemaRef ds:uri="cbea0a0e-782d-4524-91ef-e90dff5a7ee6"/>
    <ds:schemaRef ds:uri="e4e4a601-b594-44d0-b63d-a4d2a1373dad"/>
  </ds:schemaRefs>
</ds:datastoreItem>
</file>

<file path=customXml/itemProps4.xml><?xml version="1.0" encoding="utf-8"?>
<ds:datastoreItem xmlns:ds="http://schemas.openxmlformats.org/officeDocument/2006/customXml" ds:itemID="{F3FF959A-4265-4EA7-9006-CAD056B8E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2191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Dominique, Richus</dc:creator>
  <cp:keywords/>
  <dc:description/>
  <cp:lastModifiedBy>Lowe, Elliot</cp:lastModifiedBy>
  <cp:revision>6</cp:revision>
  <dcterms:created xsi:type="dcterms:W3CDTF">2026-03-04T12:12:00Z</dcterms:created>
  <dcterms:modified xsi:type="dcterms:W3CDTF">2026-03-09T14:47:00Z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0x0101009032C6E2936936469E6B2C07BB6DD949</vt:lpwstr>
  </property>
  <property fmtid="{D5CDD505-2E9C-101B-9397-08002B2CF9AE}" pid="3" name="MediaServiceImageTags">
    <vt:lpwstr/>
  </property>
  <property fmtid="{D5CDD505-2E9C-101B-9397-08002B2CF9AE}" pid="4" name="MSIP_Label_959a91ea-2073-4935-a795-8d5add99d027_Enabled">
    <vt:lpwstr>true</vt:lpwstr>
  </property>
  <property fmtid="{D5CDD505-2E9C-101B-9397-08002B2CF9AE}" pid="5" name="MSIP_Label_959a91ea-2073-4935-a795-8d5add99d027_SetDate">
    <vt:lpwstr>2024-05-24T14:11:59Z</vt:lpwstr>
  </property>
  <property fmtid="{D5CDD505-2E9C-101B-9397-08002B2CF9AE}" pid="6" name="MSIP_Label_959a91ea-2073-4935-a795-8d5add99d027_Method">
    <vt:lpwstr>Privileged</vt:lpwstr>
  </property>
  <property fmtid="{D5CDD505-2E9C-101B-9397-08002B2CF9AE}" pid="7" name="MSIP_Label_959a91ea-2073-4935-a795-8d5add99d027_Name">
    <vt:lpwstr>Non-Confidential</vt:lpwstr>
  </property>
  <property fmtid="{D5CDD505-2E9C-101B-9397-08002B2CF9AE}" pid="8" name="MSIP_Label_959a91ea-2073-4935-a795-8d5add99d027_SiteId">
    <vt:lpwstr>d246baab-cc00-4ed2-bc4e-f8a46cbc590d</vt:lpwstr>
  </property>
  <property fmtid="{D5CDD505-2E9C-101B-9397-08002B2CF9AE}" pid="9" name="MSIP_Label_959a91ea-2073-4935-a795-8d5add99d027_ActionId">
    <vt:lpwstr>247728c5-f9e7-4958-85d6-0c3e12498cbf</vt:lpwstr>
  </property>
  <property fmtid="{D5CDD505-2E9C-101B-9397-08002B2CF9AE}" pid="10" name="MSIP_Label_959a91ea-2073-4935-a795-8d5add99d027_ContentBits">
    <vt:lpwstr>0</vt:lpwstr>
  </property>
</Properties>
</file>