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1A7E9" w14:textId="6AB72E4F" w:rsidR="00137E5D" w:rsidRPr="00836091" w:rsidRDefault="00C929EB" w:rsidP="00DD0A23">
      <w:pPr>
        <w:shd w:val="clear" w:color="auto" w:fill="A5C9EB" w:themeFill="text2" w:themeFillTint="40"/>
      </w:pPr>
      <w:r>
        <w:rPr>
          <w:b/>
          <w:bCs/>
        </w:rPr>
        <w:t>CLM32 – ondemand – bonus sacrifice template email</w:t>
      </w:r>
    </w:p>
    <w:p w14:paraId="492E9076" w14:textId="2BF14E62" w:rsidR="006F5711" w:rsidRPr="006F5711" w:rsidRDefault="006F5711" w:rsidP="006F5711">
      <w:pPr>
        <w:rPr>
          <w:color w:val="FF0000"/>
        </w:rPr>
      </w:pPr>
      <w:r w:rsidRPr="006F5711">
        <w:rPr>
          <w:b/>
          <w:bCs/>
        </w:rPr>
        <w:t xml:space="preserve">Subject: </w:t>
      </w:r>
      <w:r w:rsidR="0043101B" w:rsidRPr="00360288">
        <w:rPr>
          <w:highlight w:val="yellow"/>
        </w:rPr>
        <w:t>Thinking about your bonus? Here’s an option</w:t>
      </w:r>
    </w:p>
    <w:p w14:paraId="65115D0F" w14:textId="77777777" w:rsidR="00FD02FB" w:rsidRDefault="00FD02FB" w:rsidP="00E83FF5">
      <w:pPr>
        <w:rPr>
          <w:b/>
          <w:bCs/>
        </w:rPr>
      </w:pPr>
      <w:r>
        <w:rPr>
          <w:b/>
          <w:bCs/>
        </w:rPr>
        <w:t>Body copy:</w:t>
      </w:r>
    </w:p>
    <w:p w14:paraId="739D717B" w14:textId="4DF5AD97" w:rsidR="00E83FF5" w:rsidRDefault="00E83FF5" w:rsidP="00E83FF5">
      <w:r w:rsidRPr="006F5711">
        <w:t>Dear [First Name],</w:t>
      </w:r>
    </w:p>
    <w:p w14:paraId="1A57FB19" w14:textId="77777777" w:rsidR="00F12DE1" w:rsidRPr="00F12DE1" w:rsidRDefault="00F12DE1" w:rsidP="00F12DE1">
      <w:pPr>
        <w:rPr>
          <w:b/>
          <w:bCs/>
        </w:rPr>
      </w:pPr>
      <w:r w:rsidRPr="00F12DE1">
        <w:rPr>
          <w:b/>
          <w:bCs/>
        </w:rPr>
        <w:t>Did you know you can use your bonus to boost your pension?</w:t>
      </w:r>
    </w:p>
    <w:p w14:paraId="3C48AA2D" w14:textId="1472C8CE" w:rsidR="00F12DE1" w:rsidRDefault="00946E95" w:rsidP="00F12DE1">
      <w:r w:rsidRPr="00946E95">
        <w:t>Getting a bonus can be a welcome boost</w:t>
      </w:r>
      <w:r>
        <w:t xml:space="preserve">, </w:t>
      </w:r>
      <w:r w:rsidRPr="00946E95">
        <w:t>whether you enjoy spending it, use it to clear debt, or put it towards something.</w:t>
      </w:r>
      <w:r>
        <w:t xml:space="preserve">  </w:t>
      </w:r>
      <w:r w:rsidR="00E41193">
        <w:t>So</w:t>
      </w:r>
      <w:r w:rsidR="00F12DE1">
        <w:t xml:space="preserve"> why </w:t>
      </w:r>
      <w:r w:rsidR="00C14D21">
        <w:t xml:space="preserve">would you </w:t>
      </w:r>
      <w:r w:rsidR="00F12DE1">
        <w:t xml:space="preserve">put some (or </w:t>
      </w:r>
      <w:r w:rsidR="00C14D21">
        <w:t xml:space="preserve">even </w:t>
      </w:r>
      <w:r w:rsidR="00F12DE1">
        <w:t>all)</w:t>
      </w:r>
      <w:r w:rsidR="00C14D21">
        <w:t xml:space="preserve"> of it</w:t>
      </w:r>
      <w:r w:rsidR="00F12DE1">
        <w:t xml:space="preserve"> into your pension?</w:t>
      </w:r>
    </w:p>
    <w:p w14:paraId="4AB54DC0" w14:textId="77777777" w:rsidR="00F12DE1" w:rsidRDefault="00F12DE1" w:rsidP="00F12DE1">
      <w:r>
        <w:t>Here’s why it could make sense:</w:t>
      </w:r>
    </w:p>
    <w:p w14:paraId="1D583DFF" w14:textId="6358C4D7" w:rsidR="00026E8A" w:rsidRDefault="7474487E" w:rsidP="002B5BBF">
      <w:pPr>
        <w:pStyle w:val="ListParagraph"/>
        <w:numPr>
          <w:ilvl w:val="0"/>
          <w:numId w:val="25"/>
        </w:numPr>
      </w:pPr>
      <w:r w:rsidRPr="03366A29">
        <w:rPr>
          <w:b/>
          <w:bCs/>
        </w:rPr>
        <w:t>It’s t</w:t>
      </w:r>
      <w:r w:rsidR="196C8C67" w:rsidRPr="03366A29">
        <w:rPr>
          <w:b/>
          <w:bCs/>
        </w:rPr>
        <w:t>ax efficient</w:t>
      </w:r>
      <w:r w:rsidR="196C8C67">
        <w:t xml:space="preserve"> –</w:t>
      </w:r>
      <w:r>
        <w:t xml:space="preserve"> there’s</w:t>
      </w:r>
      <w:r w:rsidR="196C8C67">
        <w:t xml:space="preserve"> no tax or National Insurance </w:t>
      </w:r>
      <w:r w:rsidR="008D5AF5">
        <w:t>(NI)</w:t>
      </w:r>
      <w:r w:rsidR="00F45232">
        <w:t xml:space="preserve"> </w:t>
      </w:r>
      <w:r w:rsidR="00D158CB">
        <w:t>due</w:t>
      </w:r>
      <w:r w:rsidR="196C8C67">
        <w:t xml:space="preserve"> on </w:t>
      </w:r>
      <w:r w:rsidR="00C473E8">
        <w:t>bonuses that are sacrificed</w:t>
      </w:r>
      <w:r w:rsidR="00E96413">
        <w:t>, meaning you can boost your pension by more.</w:t>
      </w:r>
    </w:p>
    <w:p w14:paraId="5D4F1309" w14:textId="184B6F88" w:rsidR="00026E8A" w:rsidRDefault="7474487E" w:rsidP="002B5BBF">
      <w:pPr>
        <w:pStyle w:val="ListParagraph"/>
        <w:numPr>
          <w:ilvl w:val="0"/>
          <w:numId w:val="25"/>
        </w:numPr>
      </w:pPr>
      <w:r w:rsidRPr="03366A29">
        <w:rPr>
          <w:b/>
          <w:bCs/>
        </w:rPr>
        <w:t>Help g</w:t>
      </w:r>
      <w:r w:rsidR="196C8C67" w:rsidRPr="03366A29">
        <w:rPr>
          <w:b/>
          <w:bCs/>
        </w:rPr>
        <w:t xml:space="preserve">row your </w:t>
      </w:r>
      <w:r w:rsidR="004C3925">
        <w:rPr>
          <w:b/>
          <w:bCs/>
        </w:rPr>
        <w:t xml:space="preserve">pension </w:t>
      </w:r>
      <w:r w:rsidR="196C8C67" w:rsidRPr="03366A29">
        <w:rPr>
          <w:b/>
          <w:bCs/>
        </w:rPr>
        <w:t>savings</w:t>
      </w:r>
      <w:r w:rsidR="196C8C67">
        <w:t xml:space="preserve"> – with</w:t>
      </w:r>
      <w:r w:rsidR="00CD61E4">
        <w:t xml:space="preserve"> the benefit of tax relief</w:t>
      </w:r>
      <w:r w:rsidR="005D1413">
        <w:t xml:space="preserve"> on the contributions you make</w:t>
      </w:r>
      <w:r w:rsidR="196C8C67">
        <w:t>.</w:t>
      </w:r>
    </w:p>
    <w:p w14:paraId="3FCC510C" w14:textId="4DAF3A5E" w:rsidR="00F12DE1" w:rsidRDefault="006627C8" w:rsidP="002B5BBF">
      <w:pPr>
        <w:pStyle w:val="ListParagraph"/>
        <w:numPr>
          <w:ilvl w:val="0"/>
          <w:numId w:val="25"/>
        </w:numPr>
      </w:pPr>
      <w:r>
        <w:rPr>
          <w:b/>
          <w:bCs/>
        </w:rPr>
        <w:t>An extra boost</w:t>
      </w:r>
      <w:r w:rsidR="00026E8A">
        <w:t xml:space="preserve"> –</w:t>
      </w:r>
      <w:r w:rsidR="00542B87">
        <w:t xml:space="preserve"> </w:t>
      </w:r>
      <w:r w:rsidR="00026E8A">
        <w:t>your employer passes on their NI savi</w:t>
      </w:r>
      <w:r w:rsidR="00542B87">
        <w:t>ng to you.</w:t>
      </w:r>
      <w:r w:rsidR="00C14D21" w:rsidRPr="002B5BBF">
        <w:rPr>
          <w:color w:val="FF0000"/>
        </w:rPr>
        <w:t xml:space="preserve"> [scheme dependent]</w:t>
      </w:r>
      <w:r w:rsidR="00C929EB">
        <w:rPr>
          <w:color w:val="FF0000"/>
        </w:rPr>
        <w:t>[removed for L&amp;G sent emails</w:t>
      </w:r>
    </w:p>
    <w:p w14:paraId="1C4E1D2B" w14:textId="77777777" w:rsidR="00F12DE1" w:rsidRPr="00C14D21" w:rsidRDefault="00F12DE1" w:rsidP="00203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C14D21">
        <w:rPr>
          <w:b/>
          <w:bCs/>
        </w:rPr>
        <w:t>How to get started:</w:t>
      </w:r>
    </w:p>
    <w:p w14:paraId="29DE3D41" w14:textId="56DFEDF1" w:rsidR="00F12DE1" w:rsidRPr="00F12DE1" w:rsidRDefault="00F12DE1" w:rsidP="00203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Before your bonus is paid, let your employer know how much you’d like to </w:t>
      </w:r>
      <w:r w:rsidR="00B56507">
        <w:t>give up</w:t>
      </w:r>
      <w:r w:rsidR="00B626DC">
        <w:t>,</w:t>
      </w:r>
      <w:r w:rsidR="00B56507">
        <w:t xml:space="preserve"> to </w:t>
      </w:r>
      <w:r>
        <w:t>put into your pension.</w:t>
      </w:r>
    </w:p>
    <w:p w14:paraId="3BFB6BCE" w14:textId="77777777" w:rsidR="00E70AD8" w:rsidRDefault="00E70AD8" w:rsidP="00870C86"/>
    <w:p w14:paraId="3B8FD7DE" w14:textId="0AE56596" w:rsidR="00E70AD8" w:rsidRPr="00C14D21" w:rsidRDefault="00E70AD8" w:rsidP="00E70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C14D21">
        <w:rPr>
          <w:b/>
          <w:bCs/>
        </w:rPr>
        <w:t>How to get started</w:t>
      </w:r>
      <w:r w:rsidRPr="00DD0A23">
        <w:rPr>
          <w:color w:val="FF0000"/>
        </w:rPr>
        <w:t xml:space="preserve"> (L&amp;G only)</w:t>
      </w:r>
    </w:p>
    <w:p w14:paraId="18593E5C" w14:textId="228C4F32" w:rsidR="00E70AD8" w:rsidRPr="00152B48" w:rsidRDefault="005D4C80" w:rsidP="00E70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>
        <w:t>You can find out more</w:t>
      </w:r>
      <w:r w:rsidR="006E6EFC">
        <w:t xml:space="preserve"> and make </w:t>
      </w:r>
      <w:r>
        <w:t xml:space="preserve">your bonus sacrifice between </w:t>
      </w:r>
      <w:r w:rsidRPr="00152B48">
        <w:rPr>
          <w:color w:val="FF0000"/>
        </w:rPr>
        <w:t xml:space="preserve">[date] </w:t>
      </w:r>
      <w:r>
        <w:t xml:space="preserve">and </w:t>
      </w:r>
      <w:r w:rsidRPr="00152B48">
        <w:rPr>
          <w:color w:val="FF0000"/>
        </w:rPr>
        <w:t xml:space="preserve">[date] </w:t>
      </w:r>
      <w:r w:rsidR="00152B48" w:rsidRPr="006E6EFC">
        <w:rPr>
          <w:u w:val="single"/>
        </w:rPr>
        <w:t>on the intranet</w:t>
      </w:r>
      <w:r w:rsidR="00152B48">
        <w:t xml:space="preserve"> </w:t>
      </w:r>
      <w:r w:rsidR="006E6EFC" w:rsidRPr="006E6EFC">
        <w:rPr>
          <w:color w:val="FF0000"/>
        </w:rPr>
        <w:t>[</w:t>
      </w:r>
      <w:r w:rsidR="00152B48">
        <w:rPr>
          <w:color w:val="FF0000"/>
        </w:rPr>
        <w:t xml:space="preserve">linked to </w:t>
      </w:r>
      <w:r w:rsidR="006E6EFC">
        <w:rPr>
          <w:color w:val="FF0000"/>
        </w:rPr>
        <w:t>intranet page]</w:t>
      </w:r>
    </w:p>
    <w:p w14:paraId="7204AE28" w14:textId="77777777" w:rsidR="00E70AD8" w:rsidRDefault="00E70AD8" w:rsidP="00870C86"/>
    <w:p w14:paraId="1FAE3F8E" w14:textId="0016493F" w:rsidR="00063CAC" w:rsidRDefault="00063CAC" w:rsidP="00870C86">
      <w:r>
        <w:t xml:space="preserve">It’s called bonus sacrifice, but you’re not really sacrificing anything – you’re investing in your future. </w:t>
      </w:r>
    </w:p>
    <w:p w14:paraId="7FED2300" w14:textId="77777777" w:rsidR="00955CF7" w:rsidRDefault="00955CF7" w:rsidP="00870C86">
      <w:pPr>
        <w:rPr>
          <w:highlight w:val="yellow"/>
        </w:rPr>
      </w:pPr>
      <w:r>
        <w:rPr>
          <w:highlight w:val="yellow"/>
        </w:rPr>
        <w:t>[optional paragraph]</w:t>
      </w:r>
    </w:p>
    <w:p w14:paraId="0934FBCE" w14:textId="60C09218" w:rsidR="00870C86" w:rsidRPr="00901B5F" w:rsidRDefault="00870C86" w:rsidP="00870C86">
      <w:pPr>
        <w:rPr>
          <w:highlight w:val="yellow"/>
        </w:rPr>
      </w:pPr>
      <w:r w:rsidRPr="00901B5F">
        <w:rPr>
          <w:highlight w:val="yellow"/>
        </w:rPr>
        <w:t xml:space="preserve">To see how it works in practice, visit our </w:t>
      </w:r>
      <w:r w:rsidRPr="00901B5F">
        <w:rPr>
          <w:highlight w:val="yellow"/>
          <w:u w:val="single"/>
        </w:rPr>
        <w:t>bonus sacrifice webpage</w:t>
      </w:r>
      <w:r w:rsidRPr="00901B5F">
        <w:rPr>
          <w:highlight w:val="yellow"/>
        </w:rPr>
        <w:t xml:space="preserve"> to: </w:t>
      </w:r>
    </w:p>
    <w:p w14:paraId="50ACCA27" w14:textId="77777777" w:rsidR="00870C86" w:rsidRPr="00901B5F" w:rsidRDefault="00870C86" w:rsidP="00870C86">
      <w:pPr>
        <w:pStyle w:val="ListParagraph"/>
        <w:numPr>
          <w:ilvl w:val="0"/>
          <w:numId w:val="17"/>
        </w:numPr>
        <w:rPr>
          <w:highlight w:val="yellow"/>
        </w:rPr>
      </w:pPr>
      <w:r w:rsidRPr="00901B5F">
        <w:rPr>
          <w:highlight w:val="yellow"/>
        </w:rPr>
        <w:t>take a look at our case study to see how it worked for Andrew</w:t>
      </w:r>
    </w:p>
    <w:p w14:paraId="575533C9" w14:textId="0B5E8909" w:rsidR="00870C86" w:rsidRPr="00901B5F" w:rsidRDefault="00870C86" w:rsidP="007F259C">
      <w:pPr>
        <w:pStyle w:val="ListParagraph"/>
        <w:numPr>
          <w:ilvl w:val="0"/>
          <w:numId w:val="17"/>
        </w:numPr>
        <w:rPr>
          <w:highlight w:val="yellow"/>
        </w:rPr>
      </w:pPr>
      <w:r w:rsidRPr="00901B5F">
        <w:rPr>
          <w:highlight w:val="yellow"/>
        </w:rPr>
        <w:t xml:space="preserve">use our new </w:t>
      </w:r>
      <w:r w:rsidR="00EB71AC">
        <w:rPr>
          <w:highlight w:val="yellow"/>
        </w:rPr>
        <w:t xml:space="preserve">Bonus Tax </w:t>
      </w:r>
      <w:r w:rsidRPr="00901B5F">
        <w:rPr>
          <w:highlight w:val="yellow"/>
        </w:rPr>
        <w:t>calculator to explore any possible tax benefits</w:t>
      </w:r>
      <w:r w:rsidR="007F259C">
        <w:rPr>
          <w:highlight w:val="yellow"/>
        </w:rPr>
        <w:t xml:space="preserve"> [signed off separately, will only be included if / when approved] </w:t>
      </w:r>
    </w:p>
    <w:p w14:paraId="7AB07A16" w14:textId="77777777" w:rsidR="00870C86" w:rsidRPr="00BB5F07" w:rsidRDefault="00870C86" w:rsidP="00870C86">
      <w:pPr>
        <w:pStyle w:val="ListParagraph"/>
        <w:ind w:left="0"/>
        <w:rPr>
          <w:rFonts w:ascii="Arial" w:eastAsia="Times New Roman" w:hAnsi="Arial" w:cs="Arial"/>
          <w:color w:val="000000"/>
        </w:rPr>
      </w:pPr>
      <w:r>
        <w:br/>
      </w:r>
      <w:r w:rsidRPr="00BB5F07">
        <w:rPr>
          <w:rFonts w:ascii="Arial" w:eastAsia="Times New Roman" w:hAnsi="Arial" w:cs="Arial"/>
          <w:b/>
          <w:bCs/>
          <w:color w:val="000000"/>
        </w:rPr>
        <w:t>A quick reminder</w:t>
      </w:r>
    </w:p>
    <w:p w14:paraId="0965B1F0" w14:textId="18E5DF64" w:rsidR="0026664A" w:rsidRDefault="00870C86" w:rsidP="00870C86">
      <w:r w:rsidRPr="000C3527">
        <w:lastRenderedPageBreak/>
        <w:t xml:space="preserve">When considering </w:t>
      </w:r>
      <w:r w:rsidR="005F4F38">
        <w:t>if this</w:t>
      </w:r>
      <w:r w:rsidRPr="000C3527">
        <w:t xml:space="preserve"> is the right option for you, check you’re not likely to exceed your annual allowance as this would incur a tax charge. </w:t>
      </w:r>
      <w:commentRangeStart w:id="0"/>
      <w:r w:rsidRPr="000C3527">
        <w:fldChar w:fldCharType="begin"/>
      </w:r>
      <w:r w:rsidRPr="000C3527">
        <w:instrText>HYPERLINK "https://pensions.landg.com/legalgenerallgimretailworkplacechangelz/lz.aspx?p1=VHoDA1MVM4MTAyMzA4MzA6MTJCQzU3MDY5RDYwMzJDQkU3RTA5OTAyQkE5NzY1NzU%3d-&amp;CC=&amp;w=17873" \t "_blank"</w:instrText>
      </w:r>
      <w:r w:rsidRPr="000C3527">
        <w:fldChar w:fldCharType="separate"/>
      </w:r>
      <w:r w:rsidRPr="000C3527">
        <w:t>Check your annual allowance</w:t>
      </w:r>
      <w:r w:rsidRPr="000C3527">
        <w:fldChar w:fldCharType="end"/>
      </w:r>
      <w:r w:rsidR="00734D02">
        <w:t xml:space="preserve"> here</w:t>
      </w:r>
      <w:r w:rsidRPr="000C3527">
        <w:t>.</w:t>
      </w:r>
      <w:commentRangeEnd w:id="0"/>
      <w:r w:rsidRPr="00FC589A">
        <w:rPr>
          <w:rStyle w:val="CommentReference"/>
          <w:sz w:val="24"/>
          <w:szCs w:val="24"/>
        </w:rPr>
        <w:commentReference w:id="0"/>
      </w:r>
      <w:r w:rsidRPr="00FC589A">
        <w:t xml:space="preserve"> </w:t>
      </w:r>
    </w:p>
    <w:p w14:paraId="16BCB414" w14:textId="41B80648" w:rsidR="006E582A" w:rsidRPr="00255F7E" w:rsidRDefault="006E582A" w:rsidP="006E582A">
      <w:pPr>
        <w:rPr>
          <w:b/>
          <w:bCs/>
          <w:color w:val="FF0000"/>
        </w:rPr>
      </w:pPr>
      <w:r w:rsidRPr="00255F7E">
        <w:rPr>
          <w:b/>
          <w:bCs/>
          <w:color w:val="FF0000"/>
        </w:rPr>
        <w:t>For</w:t>
      </w:r>
      <w:r>
        <w:rPr>
          <w:b/>
          <w:bCs/>
          <w:color w:val="FF0000"/>
        </w:rPr>
        <w:t xml:space="preserve"> LGFA</w:t>
      </w:r>
      <w:r w:rsidRPr="00255F7E">
        <w:rPr>
          <w:b/>
          <w:bCs/>
          <w:color w:val="FF0000"/>
        </w:rPr>
        <w:t xml:space="preserve"> eligible schemes</w:t>
      </w:r>
      <w:r w:rsidR="00D278D7" w:rsidRPr="00DD0A23">
        <w:rPr>
          <w:color w:val="FF0000"/>
        </w:rPr>
        <w:t>, potentially in a visual box to help differentiate and avoid visual overload</w:t>
      </w:r>
      <w:r w:rsidRPr="00255F7E">
        <w:rPr>
          <w:b/>
          <w:bCs/>
          <w:color w:val="FF0000"/>
        </w:rPr>
        <w:t>:</w:t>
      </w:r>
    </w:p>
    <w:p w14:paraId="18418C1E" w14:textId="0D06B5C2" w:rsidR="00932F9F" w:rsidRPr="004247FC" w:rsidRDefault="00932F9F" w:rsidP="00932F9F">
      <w:pPr>
        <w:rPr>
          <w:b/>
          <w:bCs/>
        </w:rPr>
      </w:pPr>
      <w:r w:rsidRPr="004247FC">
        <w:rPr>
          <w:b/>
          <w:bCs/>
        </w:rPr>
        <w:t xml:space="preserve">Not sure if bonus </w:t>
      </w:r>
      <w:r w:rsidR="006A3293">
        <w:rPr>
          <w:b/>
          <w:bCs/>
        </w:rPr>
        <w:t>sacrifice</w:t>
      </w:r>
      <w:r w:rsidRPr="004247FC">
        <w:rPr>
          <w:b/>
          <w:bCs/>
        </w:rPr>
        <w:t xml:space="preserve"> is right for you?</w:t>
      </w:r>
    </w:p>
    <w:p w14:paraId="25A9186B" w14:textId="77777777" w:rsidR="00932F9F" w:rsidRPr="004247FC" w:rsidRDefault="00932F9F" w:rsidP="00932F9F">
      <w:r>
        <w:t>W</w:t>
      </w:r>
      <w:r w:rsidRPr="004247FC">
        <w:t>e’re here to help.</w:t>
      </w:r>
    </w:p>
    <w:p w14:paraId="631A7937" w14:textId="2C23ACAD" w:rsidR="00932F9F" w:rsidRPr="00DD0A23" w:rsidRDefault="00932F9F" w:rsidP="00932F9F">
      <w:pPr>
        <w:rPr>
          <w:color w:val="FF0000"/>
          <w:u w:val="single"/>
        </w:rPr>
      </w:pPr>
      <w:r w:rsidRPr="004247FC">
        <w:rPr>
          <w:u w:val="single"/>
        </w:rPr>
        <w:t xml:space="preserve">Book </w:t>
      </w:r>
      <w:r>
        <w:rPr>
          <w:u w:val="single"/>
        </w:rPr>
        <w:t>a</w:t>
      </w:r>
      <w:r w:rsidRPr="004247FC">
        <w:rPr>
          <w:u w:val="single"/>
        </w:rPr>
        <w:t xml:space="preserve"> free </w:t>
      </w:r>
      <w:r>
        <w:rPr>
          <w:u w:val="single"/>
        </w:rPr>
        <w:t>intro</w:t>
      </w:r>
      <w:r w:rsidRPr="004247FC">
        <w:rPr>
          <w:u w:val="single"/>
        </w:rPr>
        <w:t xml:space="preserve"> call with </w:t>
      </w:r>
      <w:r>
        <w:rPr>
          <w:u w:val="single"/>
        </w:rPr>
        <w:t>one of our</w:t>
      </w:r>
      <w:r w:rsidRPr="004247FC">
        <w:rPr>
          <w:u w:val="single"/>
        </w:rPr>
        <w:t xml:space="preserve"> adviser</w:t>
      </w:r>
      <w:r>
        <w:rPr>
          <w:u w:val="single"/>
        </w:rPr>
        <w:t>s.</w:t>
      </w:r>
      <w:r w:rsidR="006A3293">
        <w:rPr>
          <w:u w:val="single"/>
        </w:rPr>
        <w:t xml:space="preserve"> </w:t>
      </w:r>
      <w:r w:rsidR="006A3293">
        <w:rPr>
          <w:color w:val="FF0000"/>
          <w:u w:val="single"/>
        </w:rPr>
        <w:t>link to LGFA page</w:t>
      </w:r>
    </w:p>
    <w:p w14:paraId="09A9239A" w14:textId="0A05076C" w:rsidR="00932F9F" w:rsidRPr="004247FC" w:rsidRDefault="00932F9F" w:rsidP="00932F9F">
      <w:r>
        <w:t>If you decide to go ahead and get advice, your adviser will</w:t>
      </w:r>
      <w:r w:rsidRPr="004247FC">
        <w:t>:</w:t>
      </w:r>
    </w:p>
    <w:p w14:paraId="556BBBBB" w14:textId="77777777" w:rsidR="006A3293" w:rsidRDefault="006A3293" w:rsidP="006A3293">
      <w:pPr>
        <w:pStyle w:val="ListParagraph"/>
        <w:numPr>
          <w:ilvl w:val="0"/>
          <w:numId w:val="10"/>
        </w:numPr>
      </w:pPr>
      <w:r>
        <w:t xml:space="preserve">Take the time to understand your personal circumstances </w:t>
      </w:r>
    </w:p>
    <w:p w14:paraId="210DCE53" w14:textId="5C6C5FD7" w:rsidR="006A3293" w:rsidRDefault="006A3293" w:rsidP="006A3293">
      <w:pPr>
        <w:pStyle w:val="ListParagraph"/>
        <w:numPr>
          <w:ilvl w:val="0"/>
          <w:numId w:val="10"/>
        </w:numPr>
      </w:pPr>
      <w:r>
        <w:t>Explain how bonus sacrifice works</w:t>
      </w:r>
      <w:r w:rsidR="0073012B">
        <w:t>, the pros and the cons</w:t>
      </w:r>
    </w:p>
    <w:p w14:paraId="29B11461" w14:textId="77777777" w:rsidR="006A3293" w:rsidRDefault="006A3293" w:rsidP="006A3293">
      <w:pPr>
        <w:pStyle w:val="ListParagraph"/>
        <w:numPr>
          <w:ilvl w:val="0"/>
          <w:numId w:val="10"/>
        </w:numPr>
      </w:pPr>
      <w:r>
        <w:t>Make recommendations based on your individual needs, that support your long-term goals</w:t>
      </w:r>
    </w:p>
    <w:p w14:paraId="7119999F" w14:textId="77777777" w:rsidR="006A3293" w:rsidRDefault="006A3293" w:rsidP="00DD0A23">
      <w:pPr>
        <w:pStyle w:val="ListParagraph"/>
      </w:pPr>
    </w:p>
    <w:p w14:paraId="76727F0C" w14:textId="77777777" w:rsidR="00932F9F" w:rsidRDefault="00932F9F" w:rsidP="00932F9F">
      <w:pPr>
        <w:pStyle w:val="ListParagraph"/>
        <w:ind w:left="0"/>
      </w:pPr>
      <w:r>
        <w:t xml:space="preserve">Advice is a paid for service. Your adviser will explain any costs before you decide to go ahead.  </w:t>
      </w:r>
    </w:p>
    <w:p w14:paraId="53EE7284" w14:textId="14147438" w:rsidR="006E582A" w:rsidRPr="009C5A76" w:rsidRDefault="006A3293" w:rsidP="006E582A">
      <w:pPr>
        <w:pStyle w:val="ListParagraph"/>
        <w:ind w:left="0"/>
      </w:pPr>
      <w:r>
        <w:rPr>
          <w:b/>
          <w:bCs/>
        </w:rPr>
        <w:t xml:space="preserve"> </w:t>
      </w:r>
    </w:p>
    <w:p w14:paraId="5920AE8F" w14:textId="77777777" w:rsidR="00E53A9F" w:rsidRPr="00716862" w:rsidRDefault="00870C86" w:rsidP="00E53A9F">
      <w:r w:rsidRPr="00BB5F07">
        <w:rPr>
          <w:rFonts w:ascii="Arial" w:eastAsia="Times New Roman" w:hAnsi="Arial" w:cs="Arial"/>
          <w:color w:val="000000"/>
        </w:rPr>
        <w:t> </w:t>
      </w:r>
      <w:r w:rsidR="00E53A9F" w:rsidRPr="00716862">
        <w:rPr>
          <w:b/>
          <w:bCs/>
        </w:rPr>
        <w:t>Important notes:</w:t>
      </w:r>
    </w:p>
    <w:p w14:paraId="55D59AA3" w14:textId="031CB598" w:rsidR="00E53A9F" w:rsidRDefault="00E53A9F" w:rsidP="009B15F8">
      <w:pPr>
        <w:numPr>
          <w:ilvl w:val="0"/>
          <w:numId w:val="16"/>
        </w:numPr>
      </w:pPr>
      <w:r w:rsidRPr="009B15F8">
        <w:rPr>
          <w:b/>
          <w:bCs/>
        </w:rPr>
        <w:t>Tax relief and limits:</w:t>
      </w:r>
      <w:r w:rsidRPr="00716862">
        <w:t xml:space="preserve"> Pension contributions usually benefit from tax relief, but annual limits apply (including anything your employer pays in). For </w:t>
      </w:r>
      <w:r w:rsidR="00C929EB">
        <w:rPr>
          <w:highlight w:val="yellow"/>
        </w:rPr>
        <w:t>2026/27</w:t>
      </w:r>
      <w:r w:rsidRPr="00716862">
        <w:t xml:space="preserve"> the standard annual allowance is </w:t>
      </w:r>
      <w:r w:rsidRPr="009B15F8">
        <w:rPr>
          <w:b/>
          <w:bCs/>
          <w:highlight w:val="yellow"/>
        </w:rPr>
        <w:t>£60,000</w:t>
      </w:r>
      <w:r w:rsidRPr="009B15F8">
        <w:rPr>
          <w:highlight w:val="yellow"/>
        </w:rPr>
        <w:t>,</w:t>
      </w:r>
      <w:r w:rsidRPr="00716862">
        <w:t xml:space="preserve"> and if you’ve accessed DC pension money flexibly, the </w:t>
      </w:r>
      <w:r w:rsidRPr="009B15F8">
        <w:rPr>
          <w:b/>
          <w:bCs/>
        </w:rPr>
        <w:t>Money Purchase Annual Allowance</w:t>
      </w:r>
      <w:r w:rsidRPr="00716862">
        <w:t xml:space="preserve"> is </w:t>
      </w:r>
      <w:r w:rsidRPr="009B15F8">
        <w:rPr>
          <w:b/>
          <w:bCs/>
        </w:rPr>
        <w:t>£</w:t>
      </w:r>
      <w:r w:rsidRPr="009B15F8">
        <w:rPr>
          <w:b/>
          <w:bCs/>
          <w:highlight w:val="yellow"/>
        </w:rPr>
        <w:t>10,000</w:t>
      </w:r>
      <w:r w:rsidRPr="00716862">
        <w:t xml:space="preserve">. </w:t>
      </w:r>
    </w:p>
    <w:p w14:paraId="3FAAD1EE" w14:textId="3E8A0576" w:rsidR="00267BC9" w:rsidRPr="00267BC9" w:rsidRDefault="00267BC9" w:rsidP="00267BC9">
      <w:pPr>
        <w:pStyle w:val="ListParagraph"/>
        <w:numPr>
          <w:ilvl w:val="0"/>
          <w:numId w:val="16"/>
        </w:numPr>
        <w:spacing w:line="300" w:lineRule="atLeast"/>
        <w:rPr>
          <w:rFonts w:ascii="Segoe UI" w:hAnsi="Segoe UI" w:cs="Segoe UI"/>
          <w:sz w:val="21"/>
          <w:szCs w:val="21"/>
        </w:rPr>
      </w:pPr>
      <w:r w:rsidRPr="00DD0A23">
        <w:t>Tapered annual allowance:</w:t>
      </w:r>
      <w:r w:rsidRPr="00267BC9">
        <w:rPr>
          <w:rFonts w:ascii="Segoe UI" w:hAnsi="Segoe UI" w:cs="Segoe UI"/>
          <w:sz w:val="21"/>
          <w:szCs w:val="21"/>
        </w:rPr>
        <w:t xml:space="preserve"> </w:t>
      </w:r>
      <w:r w:rsidRPr="00DD0A23">
        <w:t xml:space="preserve">Higher earners may have a reduced annual allowance. </w:t>
      </w:r>
      <w:hyperlink r:id="rId12" w:tgtFrame="_blank" w:history="1">
        <w:r w:rsidRPr="00DD0A23">
          <w:t>Check if tapering applies to you on GOV.UK</w:t>
        </w:r>
      </w:hyperlink>
      <w:r w:rsidRPr="00267BC9">
        <w:rPr>
          <w:rFonts w:ascii="Segoe UI" w:hAnsi="Segoe UI" w:cs="Segoe UI"/>
          <w:sz w:val="21"/>
          <w:szCs w:val="21"/>
        </w:rPr>
        <w:t>.</w:t>
      </w:r>
      <w:r w:rsidR="00B5518E">
        <w:rPr>
          <w:rFonts w:ascii="Segoe UI" w:hAnsi="Segoe UI" w:cs="Segoe UI"/>
          <w:sz w:val="21"/>
          <w:szCs w:val="21"/>
        </w:rPr>
        <w:t xml:space="preserve"> (</w:t>
      </w:r>
      <w:r w:rsidR="00B5518E" w:rsidRPr="00B5518E">
        <w:rPr>
          <w:rFonts w:ascii="Segoe UI" w:hAnsi="Segoe UI" w:cs="Segoe UI"/>
          <w:sz w:val="21"/>
          <w:szCs w:val="21"/>
        </w:rPr>
        <w:t>https://www.gov.uk/guidance/pension-schemes-work-out-your-tapered-annual-allowance</w:t>
      </w:r>
      <w:r w:rsidR="00B5518E">
        <w:rPr>
          <w:rFonts w:ascii="Segoe UI" w:hAnsi="Segoe UI" w:cs="Segoe UI"/>
          <w:sz w:val="21"/>
          <w:szCs w:val="21"/>
        </w:rPr>
        <w:t>)</w:t>
      </w:r>
    </w:p>
    <w:p w14:paraId="661BC9EE" w14:textId="77777777" w:rsidR="00267BC9" w:rsidRPr="00DD0A23" w:rsidRDefault="00267BC9" w:rsidP="00DD0A23">
      <w:pPr>
        <w:pStyle w:val="ListParagraph"/>
        <w:spacing w:after="0" w:line="300" w:lineRule="atLeast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</w:p>
    <w:p w14:paraId="7E9A3CA6" w14:textId="26180F7D" w:rsidR="00E53A9F" w:rsidRPr="00716862" w:rsidRDefault="00E53A9F" w:rsidP="00E53A9F">
      <w:pPr>
        <w:numPr>
          <w:ilvl w:val="0"/>
          <w:numId w:val="16"/>
        </w:numPr>
      </w:pPr>
      <w:r w:rsidRPr="00716862">
        <w:rPr>
          <w:b/>
          <w:bCs/>
        </w:rPr>
        <w:t>Carry forward:</w:t>
      </w:r>
      <w:r w:rsidRPr="00716862">
        <w:t xml:space="preserve"> If you didn’t use your full </w:t>
      </w:r>
      <w:r w:rsidR="00A423B1">
        <w:t xml:space="preserve">standard </w:t>
      </w:r>
      <w:r w:rsidRPr="00716862">
        <w:t xml:space="preserve">annual allowance in the last three tax years, you may be able to carry forward unused amounts to increase what you can contribute this year. </w:t>
      </w:r>
      <w:r w:rsidR="00A423B1">
        <w:t xml:space="preserve"> Carry forward is not available if you are subject to the Money Purchase Annual Allowance.</w:t>
      </w:r>
    </w:p>
    <w:p w14:paraId="7E15998C" w14:textId="77777777" w:rsidR="00E53A9F" w:rsidRPr="00716862" w:rsidRDefault="00E53A9F" w:rsidP="00E53A9F">
      <w:pPr>
        <w:numPr>
          <w:ilvl w:val="0"/>
          <w:numId w:val="16"/>
        </w:numPr>
      </w:pPr>
      <w:r w:rsidRPr="00716862">
        <w:rPr>
          <w:b/>
          <w:bCs/>
        </w:rPr>
        <w:t>Investments:</w:t>
      </w:r>
      <w:r w:rsidRPr="00716862">
        <w:t xml:space="preserve"> The value of investments can go down as well as up, and charges apply. </w:t>
      </w:r>
    </w:p>
    <w:p w14:paraId="7EC48319" w14:textId="019BA01F" w:rsidR="00870C86" w:rsidRPr="00BB5F07" w:rsidRDefault="00AD4269" w:rsidP="00870C86">
      <w:pPr>
        <w:rPr>
          <w:rFonts w:ascii="Arial" w:eastAsia="Times New Roman" w:hAnsi="Arial" w:cs="Arial"/>
          <w:color w:val="000000"/>
        </w:rPr>
      </w:pPr>
      <w:r w:rsidRPr="00AD4269">
        <w:rPr>
          <w:rFonts w:ascii="Arial" w:eastAsia="Times New Roman" w:hAnsi="Arial" w:cs="Arial"/>
          <w:color w:val="000000"/>
        </w:rPr>
        <w:t>DC004484</w:t>
      </w:r>
      <w:r w:rsidRPr="00AD4269">
        <w:rPr>
          <w:rFonts w:ascii="Arial" w:eastAsia="Times New Roman" w:hAnsi="Arial" w:cs="Arial"/>
          <w:color w:val="000000"/>
        </w:rPr>
        <w:tab/>
        <w:t>Feb-26</w:t>
      </w:r>
    </w:p>
    <w:sectPr w:rsidR="00870C86" w:rsidRPr="00BB5F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skwith, Polly" w:date="2025-11-10T14:55:00Z" w:initials="PA">
    <w:p w14:paraId="53E65B27" w14:textId="0104C96D" w:rsidR="00870C86" w:rsidRDefault="00870C86" w:rsidP="00870C86">
      <w:pPr>
        <w:pStyle w:val="CommentText"/>
      </w:pPr>
      <w:r>
        <w:rPr>
          <w:rStyle w:val="CommentReference"/>
        </w:rPr>
        <w:annotationRef/>
      </w:r>
      <w:r>
        <w:t xml:space="preserve">Link to: </w:t>
      </w:r>
      <w:hyperlink r:id="rId1" w:history="1">
        <w:r w:rsidRPr="00B70CC2">
          <w:rPr>
            <w:rStyle w:val="Hyperlink"/>
          </w:rPr>
          <w:t>https://pensions.landg.com/legalgenerallgimretailworkplacechangelz/lz.aspx?p1=VHoDA1MVM4MTAyMzA4MzA6MTJCQzU3MDY5RDYwMzJDQkU3RTA5OTAyQkE5NzY1NzU%3d-&amp;CC=&amp;w=17873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3E65B2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CE66364" w16cex:dateUtc="2025-11-10T14:55:00Z">
    <w16cex:extLst>
      <w16:ext w16:uri="{CE6994B0-6A32-4C9F-8C6B-6E91EDA988CE}">
        <cr:reactions xmlns:cr="http://schemas.microsoft.com/office/comments/2020/reactions">
          <cr:reaction reactionType="1">
            <cr:reactionInfo dateUtc="2026-01-13T08:29:32Z">
              <cr:user userId="S::Melanie.Thorpe@landg.com::3e8a7c0e-ff03-4d00-b837-2a607f1e1c94" userProvider="AD" userName="Thorpe, Melanie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3E65B27" w16cid:durableId="7CE6636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A chart with text and symbols&#10;&#10;AI-generated content may be incorrect." style="width:16in;height:770.25pt;visibility:visible" o:bullet="t">
        <v:imagedata r:id="rId1" o:title="A chart with text and symbols&#10;&#10;AI-generated content may be incorrect" croptop="26843f" cropbottom="31811f" cropleft="8565f" cropright="51771f"/>
      </v:shape>
    </w:pict>
  </w:numPicBullet>
  <w:abstractNum w:abstractNumId="0" w15:restartNumberingAfterBreak="0">
    <w:nsid w:val="01BF2836"/>
    <w:multiLevelType w:val="hybridMultilevel"/>
    <w:tmpl w:val="9D4CE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B0EB8"/>
    <w:multiLevelType w:val="hybridMultilevel"/>
    <w:tmpl w:val="CB18D726"/>
    <w:lvl w:ilvl="0" w:tplc="5A40DB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289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83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1836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C4B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B46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44FC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1A5B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EC2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7DA5C5B"/>
    <w:multiLevelType w:val="multilevel"/>
    <w:tmpl w:val="9F62D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924950"/>
    <w:multiLevelType w:val="hybridMultilevel"/>
    <w:tmpl w:val="9F867DA2"/>
    <w:lvl w:ilvl="0" w:tplc="24CC04C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1217A"/>
    <w:multiLevelType w:val="multilevel"/>
    <w:tmpl w:val="E608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84A0D"/>
    <w:multiLevelType w:val="multilevel"/>
    <w:tmpl w:val="3E6A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7C2E88"/>
    <w:multiLevelType w:val="multilevel"/>
    <w:tmpl w:val="8ACE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363265"/>
    <w:multiLevelType w:val="multilevel"/>
    <w:tmpl w:val="F534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A565F4"/>
    <w:multiLevelType w:val="hybridMultilevel"/>
    <w:tmpl w:val="F85A1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A520A"/>
    <w:multiLevelType w:val="hybridMultilevel"/>
    <w:tmpl w:val="101C4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61EAD"/>
    <w:multiLevelType w:val="hybridMultilevel"/>
    <w:tmpl w:val="FED4B5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AB16B1A"/>
    <w:multiLevelType w:val="hybridMultilevel"/>
    <w:tmpl w:val="1908959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E3F3948"/>
    <w:multiLevelType w:val="multilevel"/>
    <w:tmpl w:val="72D0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821196"/>
    <w:multiLevelType w:val="hybridMultilevel"/>
    <w:tmpl w:val="A21A4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72D4A"/>
    <w:multiLevelType w:val="multilevel"/>
    <w:tmpl w:val="74E6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911604"/>
    <w:multiLevelType w:val="hybridMultilevel"/>
    <w:tmpl w:val="74D45072"/>
    <w:lvl w:ilvl="0" w:tplc="B0DEC1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404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0256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CA3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1E05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90F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DAA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6C37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E03A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89B276C"/>
    <w:multiLevelType w:val="hybridMultilevel"/>
    <w:tmpl w:val="2796F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621C62"/>
    <w:multiLevelType w:val="multilevel"/>
    <w:tmpl w:val="1E46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377C7F"/>
    <w:multiLevelType w:val="multilevel"/>
    <w:tmpl w:val="E72A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2B7730"/>
    <w:multiLevelType w:val="hybridMultilevel"/>
    <w:tmpl w:val="77428A24"/>
    <w:lvl w:ilvl="0" w:tplc="105612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C8A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7A1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E4DC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2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D4E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0A1B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6C7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265C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BC71F44"/>
    <w:multiLevelType w:val="hybridMultilevel"/>
    <w:tmpl w:val="6F36E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1580B"/>
    <w:multiLevelType w:val="multilevel"/>
    <w:tmpl w:val="A7E6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522E9B"/>
    <w:multiLevelType w:val="multilevel"/>
    <w:tmpl w:val="7F24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464D89"/>
    <w:multiLevelType w:val="multilevel"/>
    <w:tmpl w:val="9F120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9D4D63"/>
    <w:multiLevelType w:val="multilevel"/>
    <w:tmpl w:val="12ACC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4191173">
    <w:abstractNumId w:val="7"/>
  </w:num>
  <w:num w:numId="2" w16cid:durableId="2096782051">
    <w:abstractNumId w:val="18"/>
  </w:num>
  <w:num w:numId="3" w16cid:durableId="2056612947">
    <w:abstractNumId w:val="24"/>
  </w:num>
  <w:num w:numId="4" w16cid:durableId="1916475111">
    <w:abstractNumId w:val="2"/>
  </w:num>
  <w:num w:numId="5" w16cid:durableId="719936119">
    <w:abstractNumId w:val="12"/>
  </w:num>
  <w:num w:numId="6" w16cid:durableId="518933554">
    <w:abstractNumId w:val="17"/>
  </w:num>
  <w:num w:numId="7" w16cid:durableId="357046872">
    <w:abstractNumId w:val="1"/>
  </w:num>
  <w:num w:numId="8" w16cid:durableId="640773516">
    <w:abstractNumId w:val="19"/>
  </w:num>
  <w:num w:numId="9" w16cid:durableId="258414832">
    <w:abstractNumId w:val="15"/>
  </w:num>
  <w:num w:numId="10" w16cid:durableId="1930769718">
    <w:abstractNumId w:val="3"/>
  </w:num>
  <w:num w:numId="11" w16cid:durableId="1326588207">
    <w:abstractNumId w:val="16"/>
  </w:num>
  <w:num w:numId="12" w16cid:durableId="1935934421">
    <w:abstractNumId w:val="11"/>
  </w:num>
  <w:num w:numId="13" w16cid:durableId="1395153457">
    <w:abstractNumId w:val="21"/>
  </w:num>
  <w:num w:numId="14" w16cid:durableId="782845354">
    <w:abstractNumId w:val="5"/>
  </w:num>
  <w:num w:numId="15" w16cid:durableId="903830723">
    <w:abstractNumId w:val="14"/>
  </w:num>
  <w:num w:numId="16" w16cid:durableId="665934588">
    <w:abstractNumId w:val="23"/>
  </w:num>
  <w:num w:numId="17" w16cid:durableId="533614733">
    <w:abstractNumId w:val="0"/>
  </w:num>
  <w:num w:numId="18" w16cid:durableId="470633041">
    <w:abstractNumId w:val="13"/>
  </w:num>
  <w:num w:numId="19" w16cid:durableId="1725178324">
    <w:abstractNumId w:val="4"/>
  </w:num>
  <w:num w:numId="20" w16cid:durableId="159277743">
    <w:abstractNumId w:val="22"/>
  </w:num>
  <w:num w:numId="21" w16cid:durableId="1378748209">
    <w:abstractNumId w:val="6"/>
  </w:num>
  <w:num w:numId="22" w16cid:durableId="107898185">
    <w:abstractNumId w:val="20"/>
  </w:num>
  <w:num w:numId="23" w16cid:durableId="570194783">
    <w:abstractNumId w:val="10"/>
  </w:num>
  <w:num w:numId="24" w16cid:durableId="1693145037">
    <w:abstractNumId w:val="8"/>
  </w:num>
  <w:num w:numId="25" w16cid:durableId="1101800311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skwith, Polly">
    <w15:presenceInfo w15:providerId="AD" w15:userId="S::polly.askwith@landg.com::c8719560-7446-4a04-914c-0529c49a85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344"/>
    <w:rsid w:val="00000ACF"/>
    <w:rsid w:val="00005016"/>
    <w:rsid w:val="0000679E"/>
    <w:rsid w:val="00012B4E"/>
    <w:rsid w:val="00024333"/>
    <w:rsid w:val="00024AEF"/>
    <w:rsid w:val="00026E8A"/>
    <w:rsid w:val="00030A64"/>
    <w:rsid w:val="00033331"/>
    <w:rsid w:val="0003460B"/>
    <w:rsid w:val="000600CC"/>
    <w:rsid w:val="00063CAC"/>
    <w:rsid w:val="00072CEC"/>
    <w:rsid w:val="00075AD0"/>
    <w:rsid w:val="00092A50"/>
    <w:rsid w:val="00097124"/>
    <w:rsid w:val="000A1589"/>
    <w:rsid w:val="000A2657"/>
    <w:rsid w:val="000A28BA"/>
    <w:rsid w:val="000A727E"/>
    <w:rsid w:val="000B03E9"/>
    <w:rsid w:val="000B2559"/>
    <w:rsid w:val="000B4C22"/>
    <w:rsid w:val="000C3527"/>
    <w:rsid w:val="000C437D"/>
    <w:rsid w:val="000D20E5"/>
    <w:rsid w:val="000E64EC"/>
    <w:rsid w:val="000E74A8"/>
    <w:rsid w:val="000F0879"/>
    <w:rsid w:val="000F274D"/>
    <w:rsid w:val="000F3321"/>
    <w:rsid w:val="000F561A"/>
    <w:rsid w:val="000F6646"/>
    <w:rsid w:val="000F6A7E"/>
    <w:rsid w:val="001020A0"/>
    <w:rsid w:val="001239E5"/>
    <w:rsid w:val="00123EAD"/>
    <w:rsid w:val="00136DC8"/>
    <w:rsid w:val="00137099"/>
    <w:rsid w:val="00137E5D"/>
    <w:rsid w:val="00137F17"/>
    <w:rsid w:val="00137FE4"/>
    <w:rsid w:val="00145A42"/>
    <w:rsid w:val="00152B48"/>
    <w:rsid w:val="00153277"/>
    <w:rsid w:val="0015328C"/>
    <w:rsid w:val="0015574B"/>
    <w:rsid w:val="00156075"/>
    <w:rsid w:val="0016741B"/>
    <w:rsid w:val="00171B37"/>
    <w:rsid w:val="00174D18"/>
    <w:rsid w:val="00175CA1"/>
    <w:rsid w:val="001A0879"/>
    <w:rsid w:val="001A6735"/>
    <w:rsid w:val="001C133F"/>
    <w:rsid w:val="001C6D6E"/>
    <w:rsid w:val="001D525E"/>
    <w:rsid w:val="001D61AE"/>
    <w:rsid w:val="001D7363"/>
    <w:rsid w:val="001E382B"/>
    <w:rsid w:val="001E5EFD"/>
    <w:rsid w:val="00201BEF"/>
    <w:rsid w:val="00202907"/>
    <w:rsid w:val="002032AD"/>
    <w:rsid w:val="00205D46"/>
    <w:rsid w:val="00210369"/>
    <w:rsid w:val="00214CFB"/>
    <w:rsid w:val="00216FAC"/>
    <w:rsid w:val="0022092C"/>
    <w:rsid w:val="002260BC"/>
    <w:rsid w:val="00227183"/>
    <w:rsid w:val="00240B36"/>
    <w:rsid w:val="00254144"/>
    <w:rsid w:val="002545D5"/>
    <w:rsid w:val="00255F7E"/>
    <w:rsid w:val="0026664A"/>
    <w:rsid w:val="00267BC9"/>
    <w:rsid w:val="00273298"/>
    <w:rsid w:val="00274551"/>
    <w:rsid w:val="00292BC4"/>
    <w:rsid w:val="002952AB"/>
    <w:rsid w:val="002A11FD"/>
    <w:rsid w:val="002A3A89"/>
    <w:rsid w:val="002A3A99"/>
    <w:rsid w:val="002B3866"/>
    <w:rsid w:val="002B5BBF"/>
    <w:rsid w:val="002C53A4"/>
    <w:rsid w:val="002D53D6"/>
    <w:rsid w:val="002D6E22"/>
    <w:rsid w:val="002E26D4"/>
    <w:rsid w:val="00327101"/>
    <w:rsid w:val="0033065B"/>
    <w:rsid w:val="00332080"/>
    <w:rsid w:val="003329B2"/>
    <w:rsid w:val="00336958"/>
    <w:rsid w:val="00342033"/>
    <w:rsid w:val="003503A2"/>
    <w:rsid w:val="00350AB9"/>
    <w:rsid w:val="003514BF"/>
    <w:rsid w:val="00357432"/>
    <w:rsid w:val="00360288"/>
    <w:rsid w:val="003728D0"/>
    <w:rsid w:val="00372A63"/>
    <w:rsid w:val="00380C7E"/>
    <w:rsid w:val="00383EEB"/>
    <w:rsid w:val="0039478A"/>
    <w:rsid w:val="003958EC"/>
    <w:rsid w:val="003A7462"/>
    <w:rsid w:val="003C07A8"/>
    <w:rsid w:val="003C0C44"/>
    <w:rsid w:val="003C1150"/>
    <w:rsid w:val="003C1C9A"/>
    <w:rsid w:val="003D4D97"/>
    <w:rsid w:val="003D6A1D"/>
    <w:rsid w:val="003D737D"/>
    <w:rsid w:val="003F0082"/>
    <w:rsid w:val="003F261F"/>
    <w:rsid w:val="00414C2F"/>
    <w:rsid w:val="004229CA"/>
    <w:rsid w:val="004247FC"/>
    <w:rsid w:val="00424DAC"/>
    <w:rsid w:val="0043101B"/>
    <w:rsid w:val="00446812"/>
    <w:rsid w:val="00446BDE"/>
    <w:rsid w:val="00460CF0"/>
    <w:rsid w:val="004749FB"/>
    <w:rsid w:val="00474DB8"/>
    <w:rsid w:val="004763ED"/>
    <w:rsid w:val="00484C0F"/>
    <w:rsid w:val="004867AE"/>
    <w:rsid w:val="00492C11"/>
    <w:rsid w:val="00493A6D"/>
    <w:rsid w:val="004B44D3"/>
    <w:rsid w:val="004B6CA3"/>
    <w:rsid w:val="004C3925"/>
    <w:rsid w:val="004C5965"/>
    <w:rsid w:val="004C69D2"/>
    <w:rsid w:val="004C7D87"/>
    <w:rsid w:val="004D417B"/>
    <w:rsid w:val="004E6B89"/>
    <w:rsid w:val="00501140"/>
    <w:rsid w:val="00511BDE"/>
    <w:rsid w:val="00514177"/>
    <w:rsid w:val="00514377"/>
    <w:rsid w:val="00515573"/>
    <w:rsid w:val="00515EA6"/>
    <w:rsid w:val="00517A96"/>
    <w:rsid w:val="0052528B"/>
    <w:rsid w:val="00536462"/>
    <w:rsid w:val="00542B87"/>
    <w:rsid w:val="00543DD9"/>
    <w:rsid w:val="005453D6"/>
    <w:rsid w:val="00551A49"/>
    <w:rsid w:val="005550AD"/>
    <w:rsid w:val="00556A83"/>
    <w:rsid w:val="00560848"/>
    <w:rsid w:val="005958A2"/>
    <w:rsid w:val="0059672A"/>
    <w:rsid w:val="005A2C76"/>
    <w:rsid w:val="005A3143"/>
    <w:rsid w:val="005B4467"/>
    <w:rsid w:val="005B4888"/>
    <w:rsid w:val="005B4C59"/>
    <w:rsid w:val="005B4D11"/>
    <w:rsid w:val="005B5AFB"/>
    <w:rsid w:val="005B67F5"/>
    <w:rsid w:val="005B6D77"/>
    <w:rsid w:val="005C2DE5"/>
    <w:rsid w:val="005C2F60"/>
    <w:rsid w:val="005D1413"/>
    <w:rsid w:val="005D35FC"/>
    <w:rsid w:val="005D4C80"/>
    <w:rsid w:val="005E1374"/>
    <w:rsid w:val="005E7CE7"/>
    <w:rsid w:val="005F4F38"/>
    <w:rsid w:val="00614C8F"/>
    <w:rsid w:val="00616AEB"/>
    <w:rsid w:val="00622515"/>
    <w:rsid w:val="00622C03"/>
    <w:rsid w:val="00625AEF"/>
    <w:rsid w:val="00627CB8"/>
    <w:rsid w:val="00632C19"/>
    <w:rsid w:val="00634BA8"/>
    <w:rsid w:val="00641533"/>
    <w:rsid w:val="006546A2"/>
    <w:rsid w:val="006627C8"/>
    <w:rsid w:val="00670BC5"/>
    <w:rsid w:val="006723F9"/>
    <w:rsid w:val="00676476"/>
    <w:rsid w:val="00680F41"/>
    <w:rsid w:val="006853E6"/>
    <w:rsid w:val="006877FE"/>
    <w:rsid w:val="00687F38"/>
    <w:rsid w:val="006916DC"/>
    <w:rsid w:val="00697119"/>
    <w:rsid w:val="006A2C31"/>
    <w:rsid w:val="006A3293"/>
    <w:rsid w:val="006A4B91"/>
    <w:rsid w:val="006A6327"/>
    <w:rsid w:val="006B6719"/>
    <w:rsid w:val="006B7947"/>
    <w:rsid w:val="006C6E59"/>
    <w:rsid w:val="006C7344"/>
    <w:rsid w:val="006E582A"/>
    <w:rsid w:val="006E6EFC"/>
    <w:rsid w:val="006F406A"/>
    <w:rsid w:val="006F5711"/>
    <w:rsid w:val="00703C28"/>
    <w:rsid w:val="00707FDA"/>
    <w:rsid w:val="007104CB"/>
    <w:rsid w:val="007116D2"/>
    <w:rsid w:val="00717AE4"/>
    <w:rsid w:val="0073012B"/>
    <w:rsid w:val="00734D02"/>
    <w:rsid w:val="00736E79"/>
    <w:rsid w:val="00743FAD"/>
    <w:rsid w:val="007603E2"/>
    <w:rsid w:val="0076200B"/>
    <w:rsid w:val="007643B4"/>
    <w:rsid w:val="007647BA"/>
    <w:rsid w:val="00770B74"/>
    <w:rsid w:val="00772839"/>
    <w:rsid w:val="007839C8"/>
    <w:rsid w:val="00783C19"/>
    <w:rsid w:val="007B075A"/>
    <w:rsid w:val="007B0A59"/>
    <w:rsid w:val="007B3BAD"/>
    <w:rsid w:val="007B49AB"/>
    <w:rsid w:val="007C295C"/>
    <w:rsid w:val="007C3B61"/>
    <w:rsid w:val="007C4D36"/>
    <w:rsid w:val="007C6C45"/>
    <w:rsid w:val="007D3234"/>
    <w:rsid w:val="007D71D8"/>
    <w:rsid w:val="007E4DDB"/>
    <w:rsid w:val="007F259C"/>
    <w:rsid w:val="007F28A2"/>
    <w:rsid w:val="007F4960"/>
    <w:rsid w:val="007F678A"/>
    <w:rsid w:val="007F6884"/>
    <w:rsid w:val="008014C6"/>
    <w:rsid w:val="00811D32"/>
    <w:rsid w:val="00816318"/>
    <w:rsid w:val="00823475"/>
    <w:rsid w:val="0082635C"/>
    <w:rsid w:val="008331DC"/>
    <w:rsid w:val="00836091"/>
    <w:rsid w:val="008377B3"/>
    <w:rsid w:val="00843880"/>
    <w:rsid w:val="00861E9E"/>
    <w:rsid w:val="00863183"/>
    <w:rsid w:val="00864A3D"/>
    <w:rsid w:val="00870C86"/>
    <w:rsid w:val="008714D2"/>
    <w:rsid w:val="00886FDE"/>
    <w:rsid w:val="0089576B"/>
    <w:rsid w:val="008A24E0"/>
    <w:rsid w:val="008A55F1"/>
    <w:rsid w:val="008D5AF5"/>
    <w:rsid w:val="008E2B55"/>
    <w:rsid w:val="008E7D63"/>
    <w:rsid w:val="008F0D10"/>
    <w:rsid w:val="008F3A37"/>
    <w:rsid w:val="008F6347"/>
    <w:rsid w:val="00901B5F"/>
    <w:rsid w:val="00904948"/>
    <w:rsid w:val="00905F82"/>
    <w:rsid w:val="00907F25"/>
    <w:rsid w:val="00915D50"/>
    <w:rsid w:val="00917E34"/>
    <w:rsid w:val="00921D08"/>
    <w:rsid w:val="0092343F"/>
    <w:rsid w:val="00926B5C"/>
    <w:rsid w:val="00932B5E"/>
    <w:rsid w:val="00932F9F"/>
    <w:rsid w:val="0093690A"/>
    <w:rsid w:val="00946E95"/>
    <w:rsid w:val="00955CF7"/>
    <w:rsid w:val="00961C05"/>
    <w:rsid w:val="0096256B"/>
    <w:rsid w:val="00977B18"/>
    <w:rsid w:val="009858CD"/>
    <w:rsid w:val="00986232"/>
    <w:rsid w:val="009920FD"/>
    <w:rsid w:val="009948C8"/>
    <w:rsid w:val="00996CD6"/>
    <w:rsid w:val="009A08E8"/>
    <w:rsid w:val="009A580F"/>
    <w:rsid w:val="009B15F8"/>
    <w:rsid w:val="009B4917"/>
    <w:rsid w:val="009C5A76"/>
    <w:rsid w:val="009C5FF3"/>
    <w:rsid w:val="009D7D59"/>
    <w:rsid w:val="009E4B26"/>
    <w:rsid w:val="009F28EC"/>
    <w:rsid w:val="00A0224B"/>
    <w:rsid w:val="00A038B8"/>
    <w:rsid w:val="00A05C2A"/>
    <w:rsid w:val="00A118FD"/>
    <w:rsid w:val="00A1557A"/>
    <w:rsid w:val="00A17B1E"/>
    <w:rsid w:val="00A17FB9"/>
    <w:rsid w:val="00A24335"/>
    <w:rsid w:val="00A2609F"/>
    <w:rsid w:val="00A278BF"/>
    <w:rsid w:val="00A31B0B"/>
    <w:rsid w:val="00A3263D"/>
    <w:rsid w:val="00A35C1F"/>
    <w:rsid w:val="00A423B1"/>
    <w:rsid w:val="00A621A7"/>
    <w:rsid w:val="00A75027"/>
    <w:rsid w:val="00A779EA"/>
    <w:rsid w:val="00A8013B"/>
    <w:rsid w:val="00A84777"/>
    <w:rsid w:val="00A91BCA"/>
    <w:rsid w:val="00A92AAA"/>
    <w:rsid w:val="00A95E9D"/>
    <w:rsid w:val="00AB3DAC"/>
    <w:rsid w:val="00AB6AA6"/>
    <w:rsid w:val="00AC5C5A"/>
    <w:rsid w:val="00AD4269"/>
    <w:rsid w:val="00AD4964"/>
    <w:rsid w:val="00AD5063"/>
    <w:rsid w:val="00AD7745"/>
    <w:rsid w:val="00AE0522"/>
    <w:rsid w:val="00AE67AC"/>
    <w:rsid w:val="00AF0824"/>
    <w:rsid w:val="00AF1DC8"/>
    <w:rsid w:val="00AF2709"/>
    <w:rsid w:val="00AF28A1"/>
    <w:rsid w:val="00AF7D12"/>
    <w:rsid w:val="00B029AB"/>
    <w:rsid w:val="00B0600C"/>
    <w:rsid w:val="00B10895"/>
    <w:rsid w:val="00B14967"/>
    <w:rsid w:val="00B240A2"/>
    <w:rsid w:val="00B3554B"/>
    <w:rsid w:val="00B376EC"/>
    <w:rsid w:val="00B44ADD"/>
    <w:rsid w:val="00B460F8"/>
    <w:rsid w:val="00B5159F"/>
    <w:rsid w:val="00B5518E"/>
    <w:rsid w:val="00B56507"/>
    <w:rsid w:val="00B60110"/>
    <w:rsid w:val="00B60E1B"/>
    <w:rsid w:val="00B626DC"/>
    <w:rsid w:val="00B62E28"/>
    <w:rsid w:val="00B669D1"/>
    <w:rsid w:val="00B71EF2"/>
    <w:rsid w:val="00B734BC"/>
    <w:rsid w:val="00B73B77"/>
    <w:rsid w:val="00B76500"/>
    <w:rsid w:val="00B82813"/>
    <w:rsid w:val="00B8365D"/>
    <w:rsid w:val="00B84C06"/>
    <w:rsid w:val="00BA1A02"/>
    <w:rsid w:val="00BA40B5"/>
    <w:rsid w:val="00BA4AC4"/>
    <w:rsid w:val="00BA56BA"/>
    <w:rsid w:val="00BB126A"/>
    <w:rsid w:val="00BB5B49"/>
    <w:rsid w:val="00BC4C9A"/>
    <w:rsid w:val="00BD06F4"/>
    <w:rsid w:val="00BD1AA0"/>
    <w:rsid w:val="00BD6A2D"/>
    <w:rsid w:val="00BD7BAF"/>
    <w:rsid w:val="00BF042A"/>
    <w:rsid w:val="00BF2AA1"/>
    <w:rsid w:val="00C01827"/>
    <w:rsid w:val="00C01B14"/>
    <w:rsid w:val="00C02651"/>
    <w:rsid w:val="00C02BBF"/>
    <w:rsid w:val="00C03618"/>
    <w:rsid w:val="00C14D21"/>
    <w:rsid w:val="00C1680F"/>
    <w:rsid w:val="00C266F3"/>
    <w:rsid w:val="00C27BC2"/>
    <w:rsid w:val="00C32D91"/>
    <w:rsid w:val="00C32EB7"/>
    <w:rsid w:val="00C473E8"/>
    <w:rsid w:val="00C52DEB"/>
    <w:rsid w:val="00C77D32"/>
    <w:rsid w:val="00C859B0"/>
    <w:rsid w:val="00C911D8"/>
    <w:rsid w:val="00C91C94"/>
    <w:rsid w:val="00C92708"/>
    <w:rsid w:val="00C929EB"/>
    <w:rsid w:val="00C93C10"/>
    <w:rsid w:val="00CB06E2"/>
    <w:rsid w:val="00CB0C6E"/>
    <w:rsid w:val="00CC39F3"/>
    <w:rsid w:val="00CC5938"/>
    <w:rsid w:val="00CC69FF"/>
    <w:rsid w:val="00CC7E5A"/>
    <w:rsid w:val="00CD1301"/>
    <w:rsid w:val="00CD1BB8"/>
    <w:rsid w:val="00CD61E4"/>
    <w:rsid w:val="00CD72EE"/>
    <w:rsid w:val="00CF687F"/>
    <w:rsid w:val="00D04788"/>
    <w:rsid w:val="00D113C6"/>
    <w:rsid w:val="00D1530E"/>
    <w:rsid w:val="00D158CB"/>
    <w:rsid w:val="00D2411C"/>
    <w:rsid w:val="00D278D7"/>
    <w:rsid w:val="00D45E67"/>
    <w:rsid w:val="00D56905"/>
    <w:rsid w:val="00D63C64"/>
    <w:rsid w:val="00D74178"/>
    <w:rsid w:val="00D92DAE"/>
    <w:rsid w:val="00D93375"/>
    <w:rsid w:val="00D94C61"/>
    <w:rsid w:val="00D95935"/>
    <w:rsid w:val="00D97DDD"/>
    <w:rsid w:val="00DB1B25"/>
    <w:rsid w:val="00DB4134"/>
    <w:rsid w:val="00DB49EF"/>
    <w:rsid w:val="00DD0A23"/>
    <w:rsid w:val="00DD0E8D"/>
    <w:rsid w:val="00DD512E"/>
    <w:rsid w:val="00DD5937"/>
    <w:rsid w:val="00DE1CD7"/>
    <w:rsid w:val="00DE320C"/>
    <w:rsid w:val="00DE446D"/>
    <w:rsid w:val="00DF346A"/>
    <w:rsid w:val="00DF6A8D"/>
    <w:rsid w:val="00E07C55"/>
    <w:rsid w:val="00E102CC"/>
    <w:rsid w:val="00E1520D"/>
    <w:rsid w:val="00E152AD"/>
    <w:rsid w:val="00E164F9"/>
    <w:rsid w:val="00E17890"/>
    <w:rsid w:val="00E25A55"/>
    <w:rsid w:val="00E329E9"/>
    <w:rsid w:val="00E32C75"/>
    <w:rsid w:val="00E41193"/>
    <w:rsid w:val="00E50648"/>
    <w:rsid w:val="00E53A9F"/>
    <w:rsid w:val="00E5515B"/>
    <w:rsid w:val="00E55477"/>
    <w:rsid w:val="00E62F28"/>
    <w:rsid w:val="00E70AD8"/>
    <w:rsid w:val="00E821C5"/>
    <w:rsid w:val="00E83D5D"/>
    <w:rsid w:val="00E83FF5"/>
    <w:rsid w:val="00E842CC"/>
    <w:rsid w:val="00E8698E"/>
    <w:rsid w:val="00E86FA4"/>
    <w:rsid w:val="00E87B03"/>
    <w:rsid w:val="00E90F05"/>
    <w:rsid w:val="00E96413"/>
    <w:rsid w:val="00EA359B"/>
    <w:rsid w:val="00EA43A9"/>
    <w:rsid w:val="00EB5052"/>
    <w:rsid w:val="00EB71AC"/>
    <w:rsid w:val="00EC1C1D"/>
    <w:rsid w:val="00EC45B5"/>
    <w:rsid w:val="00ED2336"/>
    <w:rsid w:val="00EE0DE0"/>
    <w:rsid w:val="00EE12F3"/>
    <w:rsid w:val="00EE4180"/>
    <w:rsid w:val="00EE5C91"/>
    <w:rsid w:val="00EF032E"/>
    <w:rsid w:val="00EF2429"/>
    <w:rsid w:val="00EF55A7"/>
    <w:rsid w:val="00EF5877"/>
    <w:rsid w:val="00F07F5F"/>
    <w:rsid w:val="00F12DE1"/>
    <w:rsid w:val="00F23DC9"/>
    <w:rsid w:val="00F308AD"/>
    <w:rsid w:val="00F356AB"/>
    <w:rsid w:val="00F36968"/>
    <w:rsid w:val="00F37F1D"/>
    <w:rsid w:val="00F401AB"/>
    <w:rsid w:val="00F45232"/>
    <w:rsid w:val="00F5147F"/>
    <w:rsid w:val="00F645F5"/>
    <w:rsid w:val="00F65F20"/>
    <w:rsid w:val="00F67233"/>
    <w:rsid w:val="00F72C15"/>
    <w:rsid w:val="00F8342B"/>
    <w:rsid w:val="00F84A5E"/>
    <w:rsid w:val="00F85E4B"/>
    <w:rsid w:val="00F90235"/>
    <w:rsid w:val="00F9059F"/>
    <w:rsid w:val="00F910BD"/>
    <w:rsid w:val="00F92AED"/>
    <w:rsid w:val="00F9378D"/>
    <w:rsid w:val="00F94BC2"/>
    <w:rsid w:val="00FA1005"/>
    <w:rsid w:val="00FA1555"/>
    <w:rsid w:val="00FB5EA8"/>
    <w:rsid w:val="00FC05DE"/>
    <w:rsid w:val="00FC0AE9"/>
    <w:rsid w:val="00FC589A"/>
    <w:rsid w:val="00FD02FB"/>
    <w:rsid w:val="00FD40A6"/>
    <w:rsid w:val="00FD68E4"/>
    <w:rsid w:val="00FE624D"/>
    <w:rsid w:val="00FE77ED"/>
    <w:rsid w:val="01D70B96"/>
    <w:rsid w:val="0308838B"/>
    <w:rsid w:val="03366A29"/>
    <w:rsid w:val="0FFED67D"/>
    <w:rsid w:val="196C8C67"/>
    <w:rsid w:val="1DAD560F"/>
    <w:rsid w:val="21EA515C"/>
    <w:rsid w:val="21FDEDBC"/>
    <w:rsid w:val="391CDEEE"/>
    <w:rsid w:val="3EFF4AAA"/>
    <w:rsid w:val="425ABAA8"/>
    <w:rsid w:val="44D33796"/>
    <w:rsid w:val="44FC75E2"/>
    <w:rsid w:val="4917FE7C"/>
    <w:rsid w:val="4B425DA4"/>
    <w:rsid w:val="4FFEC368"/>
    <w:rsid w:val="511A6D81"/>
    <w:rsid w:val="51E30C66"/>
    <w:rsid w:val="60DAFDF3"/>
    <w:rsid w:val="62B2D9B8"/>
    <w:rsid w:val="62EBF3E4"/>
    <w:rsid w:val="64516C95"/>
    <w:rsid w:val="645A1404"/>
    <w:rsid w:val="6BCDE374"/>
    <w:rsid w:val="6C47AD00"/>
    <w:rsid w:val="7474487E"/>
    <w:rsid w:val="74C600F9"/>
    <w:rsid w:val="7884746B"/>
    <w:rsid w:val="7F3FE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4C83783"/>
  <w15:chartTrackingRefBased/>
  <w15:docId w15:val="{7F64953C-27E0-4AB6-9AC9-FA0EA23A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3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73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73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3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73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3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3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3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3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3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73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73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73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73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73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73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73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73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73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7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73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73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73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73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73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73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3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73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734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1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93375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6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6D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58EC"/>
    <w:rPr>
      <w:color w:val="467886" w:themeColor="hyperlink"/>
      <w:u w:val="single"/>
    </w:rPr>
  </w:style>
  <w:style w:type="character" w:styleId="Strong">
    <w:name w:val="Strong"/>
    <w:basedOn w:val="DefaultParagraphFont"/>
    <w:uiPriority w:val="22"/>
    <w:qFormat/>
    <w:rsid w:val="000F56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pensions.landg.com/legalgenerallgimretailworkplacechangelz/lz.aspx?p1=VHoDA1MVM4MTAyMzA4MzA6MTJCQzU3MDY5RDYwMzJDQkU3RTA5OTAyQkE5NzY1NzU%3d-&amp;CC=&amp;w=17873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uidance/pension-schemes-work-out-your-tapered-annual-allowanc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f28310-d3a4-43d2-bbad-ac61bba90066" xsi:nil="true"/>
    <lcf76f155ced4ddcb4097134ff3c332f xmlns="124eda4d-5277-4bf6-9e6c-f7bc112f9162">
      <Terms xmlns="http://schemas.microsoft.com/office/infopath/2007/PartnerControls"/>
    </lcf76f155ced4ddcb4097134ff3c332f>
    <Extrainfo xmlns="124eda4d-5277-4bf6-9e6c-f7bc112f916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EB4AF265B3EE45A7290FB434587C66" ma:contentTypeVersion="15" ma:contentTypeDescription="Create a new document." ma:contentTypeScope="" ma:versionID="3decd90248b1481c2737d33a48aa6bc0">
  <xsd:schema xmlns:xsd="http://www.w3.org/2001/XMLSchema" xmlns:xs="http://www.w3.org/2001/XMLSchema" xmlns:p="http://schemas.microsoft.com/office/2006/metadata/properties" xmlns:ns2="124eda4d-5277-4bf6-9e6c-f7bc112f9162" xmlns:ns3="c2f28310-d3a4-43d2-bbad-ac61bba90066" targetNamespace="http://schemas.microsoft.com/office/2006/metadata/properties" ma:root="true" ma:fieldsID="481da171667dec7f59895a952529a262" ns2:_="" ns3:_="">
    <xsd:import namespace="124eda4d-5277-4bf6-9e6c-f7bc112f9162"/>
    <xsd:import namespace="c2f28310-d3a4-43d2-bbad-ac61bba900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Extrainfo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da4d-5277-4bf6-9e6c-f7bc112f9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63c266f-2106-44df-968c-0e87208a8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xtrainfo" ma:index="21" nillable="true" ma:displayName="Extra info" ma:format="Dropdown" ma:internalName="Extrainfo">
      <xsd:simpleType>
        <xsd:restriction base="dms:Text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28310-d3a4-43d2-bbad-ac61bba900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00b2731-3ea6-42fa-a036-781985f97efd}" ma:internalName="TaxCatchAll" ma:showField="CatchAllData" ma:web="c2f28310-d3a4-43d2-bbad-ac61bba900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6D02F4-81F7-412C-9251-28E663431EE4}">
  <ds:schemaRefs>
    <ds:schemaRef ds:uri="http://schemas.microsoft.com/office/2006/metadata/properties"/>
    <ds:schemaRef ds:uri="http://schemas.microsoft.com/office/infopath/2007/PartnerControls"/>
    <ds:schemaRef ds:uri="c2f28310-d3a4-43d2-bbad-ac61bba90066"/>
    <ds:schemaRef ds:uri="124eda4d-5277-4bf6-9e6c-f7bc112f9162"/>
  </ds:schemaRefs>
</ds:datastoreItem>
</file>

<file path=customXml/itemProps2.xml><?xml version="1.0" encoding="utf-8"?>
<ds:datastoreItem xmlns:ds="http://schemas.openxmlformats.org/officeDocument/2006/customXml" ds:itemID="{14F9A043-DA24-47B2-905B-192842BC30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da4d-5277-4bf6-9e6c-f7bc112f9162"/>
    <ds:schemaRef ds:uri="c2f28310-d3a4-43d2-bbad-ac61bba900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C41DF0-45DD-480D-A764-949195FA75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514</Words>
  <Characters>2934</Characters>
  <Application>Microsoft Office Word</Application>
  <DocSecurity>0</DocSecurity>
  <Lines>24</Lines>
  <Paragraphs>6</Paragraphs>
  <ScaleCrop>false</ScaleCrop>
  <Company/>
  <LinksUpToDate>false</LinksUpToDate>
  <CharactersWithSpaces>3442</CharactersWithSpaces>
  <SharedDoc>false</SharedDoc>
  <HLinks>
    <vt:vector size="18" baseType="variant">
      <vt:variant>
        <vt:i4>3080240</vt:i4>
      </vt:variant>
      <vt:variant>
        <vt:i4>3</vt:i4>
      </vt:variant>
      <vt:variant>
        <vt:i4>0</vt:i4>
      </vt:variant>
      <vt:variant>
        <vt:i4>5</vt:i4>
      </vt:variant>
      <vt:variant>
        <vt:lpwstr>https://www.gov.uk/guidance/pension-schemes-work-out-your-tapered-annual-allowance</vt:lpwstr>
      </vt:variant>
      <vt:variant>
        <vt:lpwstr/>
      </vt:variant>
      <vt:variant>
        <vt:i4>6684789</vt:i4>
      </vt:variant>
      <vt:variant>
        <vt:i4>0</vt:i4>
      </vt:variant>
      <vt:variant>
        <vt:i4>0</vt:i4>
      </vt:variant>
      <vt:variant>
        <vt:i4>5</vt:i4>
      </vt:variant>
      <vt:variant>
        <vt:lpwstr>https://pensions.landg.com/legalgenerallgimretailworkplacechangelz/lz.aspx?p1=VHoDA1MVM4MTAyMzA4MzA6MTJCQzU3MDY5RDYwMzJDQkU3RTA5OTAyQkE5NzY1NzU%3d-&amp;CC=&amp;w=17873</vt:lpwstr>
      </vt:variant>
      <vt:variant>
        <vt:lpwstr/>
      </vt:variant>
      <vt:variant>
        <vt:i4>6684789</vt:i4>
      </vt:variant>
      <vt:variant>
        <vt:i4>0</vt:i4>
      </vt:variant>
      <vt:variant>
        <vt:i4>0</vt:i4>
      </vt:variant>
      <vt:variant>
        <vt:i4>5</vt:i4>
      </vt:variant>
      <vt:variant>
        <vt:lpwstr>https://pensions.landg.com/legalgenerallgimretailworkplacechangelz/lz.aspx?p1=VHoDA1MVM4MTAyMzA4MzA6MTJCQzU3MDY5RDYwMzJDQkU3RTA5OTAyQkE5NzY1NzU%3d-&amp;CC=&amp;w=17873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Thorpe, Melanie</dc:creator>
  <cp:keywords/>
  <dc:description/>
  <cp:lastModifiedBy>Thorpe, Melanie</cp:lastModifiedBy>
  <cp:revision>5</cp:revision>
  <dcterms:created xsi:type="dcterms:W3CDTF">2026-04-02T10:55:00Z</dcterms:created>
  <dcterms:modified xsi:type="dcterms:W3CDTF">2026-04-16T08:43:00Z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59a91ea-2073-4935-a795-8d5add99d027_Enabled">
    <vt:lpwstr>true</vt:lpwstr>
  </property>
  <property fmtid="{D5CDD505-2E9C-101B-9397-08002B2CF9AE}" pid="3" name="MSIP_Label_959a91ea-2073-4935-a795-8d5add99d027_SetDate">
    <vt:lpwstr>2025-11-28T15:46:58Z</vt:lpwstr>
  </property>
  <property fmtid="{D5CDD505-2E9C-101B-9397-08002B2CF9AE}" pid="4" name="MSIP_Label_959a91ea-2073-4935-a795-8d5add99d027_Method">
    <vt:lpwstr>Privileged</vt:lpwstr>
  </property>
  <property fmtid="{D5CDD505-2E9C-101B-9397-08002B2CF9AE}" pid="5" name="MSIP_Label_959a91ea-2073-4935-a795-8d5add99d027_Name">
    <vt:lpwstr>Non-Confidential</vt:lpwstr>
  </property>
  <property fmtid="{D5CDD505-2E9C-101B-9397-08002B2CF9AE}" pid="6" name="MSIP_Label_959a91ea-2073-4935-a795-8d5add99d027_SiteId">
    <vt:lpwstr>d246baab-cc00-4ed2-bc4e-f8a46cbc590d</vt:lpwstr>
  </property>
  <property fmtid="{D5CDD505-2E9C-101B-9397-08002B2CF9AE}" pid="7" name="MSIP_Label_959a91ea-2073-4935-a795-8d5add99d027_ActionId">
    <vt:lpwstr>8a95686f-ff17-4be7-b0af-0b346bc55e52</vt:lpwstr>
  </property>
  <property fmtid="{D5CDD505-2E9C-101B-9397-08002B2CF9AE}" pid="8" name="MSIP_Label_959a91ea-2073-4935-a795-8d5add99d027_ContentBits">
    <vt:lpwstr>0</vt:lpwstr>
  </property>
  <property fmtid="{D5CDD505-2E9C-101B-9397-08002B2CF9AE}" pid="9" name="MSIP_Label_959a91ea-2073-4935-a795-8d5add99d027_Tag">
    <vt:lpwstr>10, 0, 1, 1</vt:lpwstr>
  </property>
  <property fmtid="{D5CDD505-2E9C-101B-9397-08002B2CF9AE}" pid="10" name="MediaServiceImageTags">
    <vt:lpwstr/>
  </property>
  <property fmtid="{D5CDD505-2E9C-101B-9397-08002B2CF9AE}" pid="11" name="docLang">
    <vt:lpwstr>en</vt:lpwstr>
  </property>
  <property fmtid="{D5CDD505-2E9C-101B-9397-08002B2CF9AE}" pid="12" name="ContentTypeId">
    <vt:lpwstr>0x010100EEEB4AF265B3EE45A7290FB434587C66</vt:lpwstr>
  </property>
</Properties>
</file>